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ED7" w:rsidRDefault="00CF5ED7" w:rsidP="00CF5E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B7D7F">
        <w:rPr>
          <w:rFonts w:ascii="Times New Roman" w:hAnsi="Times New Roman" w:cs="Times New Roman"/>
          <w:b/>
          <w:color w:val="0070C0"/>
          <w:sz w:val="28"/>
          <w:szCs w:val="28"/>
        </w:rPr>
        <w:t>ИНФОРМАТИКА</w:t>
      </w:r>
      <w:r w:rsidRPr="001B7D7F">
        <w:rPr>
          <w:rFonts w:ascii="Times New Roman" w:hAnsi="Times New Roman" w:cs="Times New Roman"/>
          <w:sz w:val="28"/>
          <w:szCs w:val="28"/>
        </w:rPr>
        <w:t xml:space="preserve"> (3-ий семестр).</w:t>
      </w:r>
    </w:p>
    <w:p w:rsidR="00CF5ED7" w:rsidRPr="00C41E5C" w:rsidRDefault="00CF5ED7" w:rsidP="00CF5E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4.</w:t>
      </w:r>
    </w:p>
    <w:p w:rsidR="00CF5ED7" w:rsidRPr="00836B45" w:rsidRDefault="00F121C0" w:rsidP="00836B45">
      <w:pPr>
        <w:pStyle w:val="1"/>
        <w:jc w:val="center"/>
        <w:rPr>
          <w:rFonts w:ascii="Times New Roman" w:hAnsi="Times New Roman" w:cs="Times New Roman"/>
          <w:color w:val="0070C0"/>
        </w:rPr>
      </w:pPr>
      <w:bookmarkStart w:id="0" w:name="_Toc240522221"/>
      <w:bookmarkStart w:id="1" w:name="_Toc241291783"/>
      <w:bookmarkStart w:id="2" w:name="_Toc241428415"/>
      <w:r w:rsidRPr="00836B45">
        <w:rPr>
          <w:rFonts w:ascii="Times New Roman" w:hAnsi="Times New Roman" w:cs="Times New Roman"/>
          <w:color w:val="0070C0"/>
        </w:rPr>
        <w:t>1.10.6. Символьные вычисления</w:t>
      </w:r>
      <w:r w:rsidR="00CF5ED7" w:rsidRPr="00836B45">
        <w:rPr>
          <w:rFonts w:ascii="Times New Roman" w:hAnsi="Times New Roman" w:cs="Times New Roman"/>
          <w:color w:val="0070C0"/>
        </w:rPr>
        <w:t>.</w:t>
      </w:r>
      <w:bookmarkEnd w:id="0"/>
      <w:bookmarkEnd w:id="1"/>
      <w:bookmarkEnd w:id="2"/>
    </w:p>
    <w:p w:rsidR="00CF5ED7" w:rsidRPr="00836B45" w:rsidRDefault="00F121C0" w:rsidP="00836B45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3" w:name="_Toc240522222"/>
      <w:bookmarkStart w:id="4" w:name="_Toc241291784"/>
      <w:bookmarkStart w:id="5" w:name="_Toc241428416"/>
      <w:r w:rsidRPr="00836B45">
        <w:rPr>
          <w:rFonts w:ascii="Times New Roman" w:hAnsi="Times New Roman" w:cs="Times New Roman"/>
          <w:color w:val="0070C0"/>
        </w:rPr>
        <w:t>1.10.6</w:t>
      </w:r>
      <w:r w:rsidR="00CF5ED7" w:rsidRPr="00836B45">
        <w:rPr>
          <w:rFonts w:ascii="Times New Roman" w:hAnsi="Times New Roman" w:cs="Times New Roman"/>
          <w:color w:val="0070C0"/>
        </w:rPr>
        <w:t xml:space="preserve">.1. </w:t>
      </w:r>
      <w:r w:rsidRPr="00836B45">
        <w:rPr>
          <w:rFonts w:ascii="Times New Roman" w:eastAsia="Times New Roman" w:hAnsi="Times New Roman" w:cs="Times New Roman"/>
          <w:color w:val="0070C0"/>
          <w:lang w:eastAsia="ru-RU"/>
        </w:rPr>
        <w:t xml:space="preserve">Способы символьных вычислений </w:t>
      </w:r>
      <w:r w:rsidRPr="00836B45">
        <w:rPr>
          <w:rFonts w:ascii="Times New Roman" w:hAnsi="Times New Roman" w:cs="Times New Roman"/>
          <w:color w:val="0070C0"/>
        </w:rPr>
        <w:t>[1</w:t>
      </w:r>
      <w:r w:rsidR="00CF5ED7" w:rsidRPr="00836B45">
        <w:rPr>
          <w:rFonts w:ascii="Times New Roman" w:hAnsi="Times New Roman" w:cs="Times New Roman"/>
          <w:color w:val="0070C0"/>
        </w:rPr>
        <w:t>].</w:t>
      </w:r>
      <w:bookmarkEnd w:id="3"/>
      <w:bookmarkEnd w:id="4"/>
      <w:bookmarkEnd w:id="5"/>
    </w:p>
    <w:p w:rsidR="00F121C0" w:rsidRPr="00F121C0" w:rsidRDefault="00F121C0" w:rsidP="00F121C0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Символьные вычисления в Mathcad можно осуществлять в двух различных вариантах: </w:t>
      </w:r>
    </w:p>
    <w:p w:rsidR="00F121C0" w:rsidRPr="00F121C0" w:rsidRDefault="00F121C0" w:rsidP="00F121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с помощью </w:t>
      </w:r>
      <w:r w:rsidRPr="008D5A2D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команд меню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F121C0" w:rsidRPr="00F121C0" w:rsidRDefault="00F121C0" w:rsidP="00F121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с помощью </w:t>
      </w:r>
      <w:r w:rsidRPr="008D5A2D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оператора символьного вывода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F121C0">
        <w:rPr>
          <w:rFonts w:ascii="Times New Roman" w:hAnsi="Times New Roman" w:cs="Times New Roman"/>
          <w:b/>
          <w:sz w:val="32"/>
          <w:szCs w:val="32"/>
          <w:lang w:eastAsia="ru-RU"/>
        </w:rPr>
        <w:t>→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F121C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ключевых слов 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>символьного пр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цессора и </w:t>
      </w:r>
      <w:r w:rsidRPr="00F121C0">
        <w:rPr>
          <w:rFonts w:ascii="Times New Roman" w:hAnsi="Times New Roman" w:cs="Times New Roman"/>
          <w:b/>
          <w:sz w:val="24"/>
          <w:szCs w:val="24"/>
          <w:lang w:eastAsia="ru-RU"/>
        </w:rPr>
        <w:t>обычных формул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(в справочной системе Mathcad этот способ называется символьными </w:t>
      </w:r>
      <w:r w:rsidRPr="00F121C0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вычислениями в реальном времени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— live symbolic evaluation). </w:t>
      </w:r>
    </w:p>
    <w:p w:rsidR="00F121C0" w:rsidRPr="00F121C0" w:rsidRDefault="00F121C0" w:rsidP="00F121C0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5C4C0D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eastAsia="ru-RU"/>
        </w:rPr>
        <w:t>Первый способ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более удобен, когда требуется </w:t>
      </w:r>
      <w:r w:rsidRPr="00F121C0">
        <w:rPr>
          <w:rFonts w:ascii="Times New Roman" w:hAnsi="Times New Roman" w:cs="Times New Roman"/>
          <w:b/>
          <w:sz w:val="24"/>
          <w:szCs w:val="24"/>
          <w:lang w:eastAsia="ru-RU"/>
        </w:rPr>
        <w:t>быстро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получить какой-либо аналитический </w:t>
      </w:r>
      <w:r w:rsidRPr="00F121C0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для однократного использования, </w:t>
      </w:r>
      <w:r w:rsidRPr="005C4C0D">
        <w:rPr>
          <w:rFonts w:ascii="Times New Roman" w:hAnsi="Times New Roman" w:cs="Times New Roman"/>
          <w:b/>
          <w:sz w:val="24"/>
          <w:szCs w:val="24"/>
          <w:lang w:eastAsia="ru-RU"/>
        </w:rPr>
        <w:t>не сохраняя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сам </w:t>
      </w:r>
      <w:r w:rsidRPr="005C4C0D">
        <w:rPr>
          <w:rFonts w:ascii="Times New Roman" w:hAnsi="Times New Roman" w:cs="Times New Roman"/>
          <w:b/>
          <w:sz w:val="24"/>
          <w:szCs w:val="24"/>
          <w:lang w:eastAsia="ru-RU"/>
        </w:rPr>
        <w:t>ход вычислений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5C4C0D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eastAsia="ru-RU"/>
        </w:rPr>
        <w:t>Второй способ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б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лее </w:t>
      </w:r>
      <w:r w:rsidRPr="005C4C0D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нагляден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, т. к. </w:t>
      </w:r>
      <w:r w:rsidRPr="00A034E1">
        <w:rPr>
          <w:rFonts w:ascii="Times New Roman" w:hAnsi="Times New Roman" w:cs="Times New Roman"/>
          <w:b/>
          <w:sz w:val="24"/>
          <w:szCs w:val="24"/>
          <w:lang w:eastAsia="ru-RU"/>
        </w:rPr>
        <w:t>позволяет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записывать выражения в традиционной математической форме и </w:t>
      </w:r>
      <w:r w:rsidRPr="00A034E1">
        <w:rPr>
          <w:rFonts w:ascii="Times New Roman" w:hAnsi="Times New Roman" w:cs="Times New Roman"/>
          <w:b/>
          <w:sz w:val="24"/>
          <w:szCs w:val="24"/>
          <w:lang w:eastAsia="ru-RU"/>
        </w:rPr>
        <w:t>с</w:t>
      </w:r>
      <w:r w:rsidRPr="00A034E1">
        <w:rPr>
          <w:rFonts w:ascii="Times New Roman" w:hAnsi="Times New Roman" w:cs="Times New Roman"/>
          <w:b/>
          <w:sz w:val="24"/>
          <w:szCs w:val="24"/>
          <w:lang w:eastAsia="ru-RU"/>
        </w:rPr>
        <w:t>о</w:t>
      </w:r>
      <w:r w:rsidRPr="00A034E1">
        <w:rPr>
          <w:rFonts w:ascii="Times New Roman" w:hAnsi="Times New Roman" w:cs="Times New Roman"/>
          <w:b/>
          <w:sz w:val="24"/>
          <w:szCs w:val="24"/>
          <w:lang w:eastAsia="ru-RU"/>
        </w:rPr>
        <w:t>хранять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символьные вычисления в документах Mathcad. Кроме того, аналитические преобразования, проводимые </w:t>
      </w:r>
      <w:r w:rsidRPr="00A034E1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через меню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5C4C0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касаются только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одного, </w:t>
      </w:r>
      <w:r w:rsidRPr="005C4C0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выделенного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в данный момент, </w:t>
      </w:r>
      <w:r w:rsidRPr="005C4C0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выражения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>. Соо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ветственно, на них </w:t>
      </w:r>
      <w:r w:rsidRPr="00A034E1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не влияют формулы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, находящиеся в документе Mathcad </w:t>
      </w:r>
      <w:r w:rsidRPr="00A034E1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выше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этого выделенн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го </w:t>
      </w:r>
      <w:r w:rsidRPr="00A034E1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выражения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(например, операторы присваивания значений каким-либо переменным). </w:t>
      </w:r>
      <w:r w:rsidRPr="00A034E1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Оператор символьного вывода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, напротив, </w:t>
      </w:r>
      <w:r w:rsidRPr="00A034E1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учитывает все предыдущее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содержимое документа и выдает р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зультат с его учетом. </w:t>
      </w:r>
    </w:p>
    <w:p w:rsidR="00F121C0" w:rsidRPr="00F121C0" w:rsidRDefault="00F121C0" w:rsidP="00F121C0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В символьных вычислениях </w:t>
      </w:r>
      <w:r w:rsidRPr="00397FF9">
        <w:rPr>
          <w:rFonts w:ascii="Times New Roman" w:hAnsi="Times New Roman" w:cs="Times New Roman"/>
          <w:b/>
          <w:sz w:val="24"/>
          <w:szCs w:val="24"/>
          <w:lang w:eastAsia="ru-RU"/>
        </w:rPr>
        <w:t>допускается использование большинства встроенных фун</w:t>
      </w:r>
      <w:r w:rsidRPr="00397FF9">
        <w:rPr>
          <w:rFonts w:ascii="Times New Roman" w:hAnsi="Times New Roman" w:cs="Times New Roman"/>
          <w:b/>
          <w:sz w:val="24"/>
          <w:szCs w:val="24"/>
          <w:lang w:eastAsia="ru-RU"/>
        </w:rPr>
        <w:t>к</w:t>
      </w:r>
      <w:r w:rsidRPr="00397FF9">
        <w:rPr>
          <w:rFonts w:ascii="Times New Roman" w:hAnsi="Times New Roman" w:cs="Times New Roman"/>
          <w:b/>
          <w:sz w:val="24"/>
          <w:szCs w:val="24"/>
          <w:lang w:eastAsia="ru-RU"/>
        </w:rPr>
        <w:t>ций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Mathcad. </w:t>
      </w:r>
    </w:p>
    <w:p w:rsidR="00F121C0" w:rsidRPr="00145667" w:rsidRDefault="00F121C0" w:rsidP="00F121C0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F121C0">
        <w:rPr>
          <w:rFonts w:ascii="Times New Roman" w:hAnsi="Times New Roman" w:cs="Times New Roman"/>
          <w:sz w:val="24"/>
          <w:szCs w:val="24"/>
          <w:lang w:eastAsia="ru-RU"/>
        </w:rPr>
        <w:t>Для символьных вычислений</w:t>
      </w:r>
      <w:r w:rsidR="00397FF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97FF9" w:rsidRPr="00EF4AE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при помощи команд</w:t>
      </w:r>
      <w:r w:rsidR="00397FF9" w:rsidRPr="008D5A2D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 xml:space="preserve"> </w:t>
      </w:r>
      <w:r w:rsidR="00EF4AE1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 xml:space="preserve">меню </w:t>
      </w:r>
      <w:r w:rsidR="00397FF9">
        <w:rPr>
          <w:rFonts w:ascii="Times New Roman" w:hAnsi="Times New Roman" w:cs="Times New Roman"/>
          <w:sz w:val="24"/>
          <w:szCs w:val="24"/>
          <w:lang w:eastAsia="ru-RU"/>
        </w:rPr>
        <w:t>предназначен раздел</w:t>
      </w:r>
      <w:r w:rsidR="00CF277F">
        <w:rPr>
          <w:rFonts w:ascii="Times New Roman" w:hAnsi="Times New Roman" w:cs="Times New Roman"/>
          <w:sz w:val="24"/>
          <w:szCs w:val="24"/>
          <w:lang w:eastAsia="ru-RU"/>
        </w:rPr>
        <w:t xml:space="preserve"> главного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меню </w:t>
      </w:r>
      <w:r w:rsidRPr="00397FF9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 xml:space="preserve">Symbolics </w:t>
      </w:r>
      <w:r w:rsidR="0046329E">
        <w:rPr>
          <w:rFonts w:ascii="Times New Roman" w:hAnsi="Times New Roman" w:cs="Times New Roman"/>
          <w:sz w:val="24"/>
          <w:szCs w:val="24"/>
          <w:lang w:eastAsia="ru-RU"/>
        </w:rPr>
        <w:t>(Символика), объединяющий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математические операции, которые Mathcad умеет выпо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>нять аналити</w:t>
      </w:r>
      <w:r w:rsidR="00C52AA9">
        <w:rPr>
          <w:rFonts w:ascii="Times New Roman" w:hAnsi="Times New Roman" w:cs="Times New Roman"/>
          <w:sz w:val="24"/>
          <w:szCs w:val="24"/>
          <w:lang w:eastAsia="ru-RU"/>
        </w:rPr>
        <w:t>чески (рис. 6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.1). </w:t>
      </w:r>
      <w:r w:rsidRPr="008D5A2D">
        <w:rPr>
          <w:rFonts w:ascii="Times New Roman" w:hAnsi="Times New Roman" w:cs="Times New Roman"/>
          <w:sz w:val="24"/>
          <w:szCs w:val="24"/>
          <w:lang w:eastAsia="ru-RU"/>
        </w:rPr>
        <w:t>Для реализации</w:t>
      </w:r>
      <w:r w:rsidRPr="00397FF9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 </w:t>
      </w:r>
      <w:r w:rsidRPr="008D5A2D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второго способа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применяются </w:t>
      </w:r>
      <w:r w:rsidRPr="00397FF9">
        <w:rPr>
          <w:rFonts w:ascii="Times New Roman" w:hAnsi="Times New Roman" w:cs="Times New Roman"/>
          <w:b/>
          <w:sz w:val="24"/>
          <w:szCs w:val="24"/>
          <w:lang w:eastAsia="ru-RU"/>
        </w:rPr>
        <w:t>все средства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Mathcad, пригодные для численных вычислений (например, панели Calculator, Evaluation и т. д.), и </w:t>
      </w:r>
      <w:r w:rsidRPr="00397FF9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специал</w:t>
      </w:r>
      <w:r w:rsidRPr="00397FF9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ь</w:t>
      </w:r>
      <w:r w:rsidRPr="00397FF9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ная математическая панель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инструментов, которую можно вызвать на экран нажатием кнопки </w:t>
      </w:r>
      <w:r w:rsidRPr="00397FF9">
        <w:rPr>
          <w:rFonts w:ascii="Times New Roman" w:hAnsi="Times New Roman" w:cs="Times New Roman"/>
          <w:b/>
          <w:sz w:val="24"/>
          <w:szCs w:val="24"/>
          <w:lang w:eastAsia="ru-RU"/>
        </w:rPr>
        <w:t>Symbolic Keyword Toolbar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(Панель символики) </w:t>
      </w:r>
      <w:r w:rsidRPr="00397FF9">
        <w:rPr>
          <w:rFonts w:ascii="Times New Roman" w:hAnsi="Times New Roman" w:cs="Times New Roman"/>
          <w:b/>
          <w:sz w:val="24"/>
          <w:szCs w:val="24"/>
          <w:lang w:eastAsia="ru-RU"/>
        </w:rPr>
        <w:t>на панели Math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. На панели Symbolic  находятся кнопки, соответствующие </w:t>
      </w:r>
      <w:r w:rsidRPr="00C52AA9">
        <w:rPr>
          <w:rFonts w:ascii="Times New Roman" w:hAnsi="Times New Roman" w:cs="Times New Roman"/>
          <w:b/>
          <w:sz w:val="24"/>
          <w:szCs w:val="24"/>
          <w:lang w:eastAsia="ru-RU"/>
        </w:rPr>
        <w:t>специфическим командам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символьных преоб</w:t>
      </w:r>
      <w:r w:rsidR="00C52AA9">
        <w:rPr>
          <w:rFonts w:ascii="Times New Roman" w:hAnsi="Times New Roman" w:cs="Times New Roman"/>
          <w:sz w:val="24"/>
          <w:szCs w:val="24"/>
          <w:lang w:eastAsia="ru-RU"/>
        </w:rPr>
        <w:t>разований (рис 6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>.2) Напр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>мер, таким, как разложение выражения на множители</w:t>
      </w:r>
      <w:r w:rsidR="00145667" w:rsidRPr="00145667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145667" w:rsidRPr="00145667">
        <w:rPr>
          <w:rFonts w:ascii="Times New Roman" w:hAnsi="Times New Roman" w:cs="Times New Roman"/>
          <w:b/>
          <w:sz w:val="24"/>
          <w:szCs w:val="24"/>
          <w:lang w:val="en-US" w:eastAsia="ru-RU"/>
        </w:rPr>
        <w:t>factor</w:t>
      </w:r>
      <w:r w:rsidR="00145667" w:rsidRPr="0014566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, расчет </w:t>
      </w:r>
      <w:r w:rsidRPr="00C52AA9">
        <w:rPr>
          <w:rFonts w:ascii="Times New Roman" w:hAnsi="Times New Roman" w:cs="Times New Roman"/>
          <w:b/>
          <w:sz w:val="24"/>
          <w:szCs w:val="24"/>
          <w:lang w:eastAsia="ru-RU"/>
        </w:rPr>
        <w:t>преобразования Лапласа</w:t>
      </w:r>
      <w:r w:rsidR="005C4C0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5C4C0D">
        <w:rPr>
          <w:rFonts w:ascii="Times New Roman" w:hAnsi="Times New Roman" w:cs="Times New Roman"/>
          <w:b/>
          <w:sz w:val="24"/>
          <w:szCs w:val="24"/>
          <w:lang w:val="en-US" w:eastAsia="ru-RU"/>
        </w:rPr>
        <w:t>laplace</w:t>
      </w:r>
      <w:r w:rsidR="005C4C0D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и другим операциям, которые в Mathcad </w:t>
      </w:r>
      <w:r w:rsidRPr="00C52AA9">
        <w:rPr>
          <w:rFonts w:ascii="Times New Roman" w:hAnsi="Times New Roman" w:cs="Times New Roman"/>
          <w:b/>
          <w:sz w:val="24"/>
          <w:szCs w:val="24"/>
          <w:lang w:eastAsia="ru-RU"/>
        </w:rPr>
        <w:t>нельзя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проводить </w:t>
      </w:r>
      <w:r w:rsidRPr="00C52AA9">
        <w:rPr>
          <w:rFonts w:ascii="Times New Roman" w:hAnsi="Times New Roman" w:cs="Times New Roman"/>
          <w:b/>
          <w:sz w:val="24"/>
          <w:szCs w:val="24"/>
          <w:lang w:eastAsia="ru-RU"/>
        </w:rPr>
        <w:t>численно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и для которых, соо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ветственно, </w:t>
      </w:r>
      <w:r w:rsidRPr="00C52AA9">
        <w:rPr>
          <w:rFonts w:ascii="Times New Roman" w:hAnsi="Times New Roman" w:cs="Times New Roman"/>
          <w:b/>
          <w:sz w:val="24"/>
          <w:szCs w:val="24"/>
          <w:lang w:eastAsia="ru-RU"/>
        </w:rPr>
        <w:t>не предусмотрены встроенные функции.</w:t>
      </w:r>
      <w:r w:rsidRPr="00F121C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45667">
        <w:rPr>
          <w:rFonts w:ascii="Times New Roman" w:hAnsi="Times New Roman" w:cs="Times New Roman"/>
          <w:sz w:val="24"/>
          <w:szCs w:val="24"/>
          <w:lang w:eastAsia="ru-RU"/>
        </w:rPr>
        <w:t xml:space="preserve">Эти операции есть и в меню </w:t>
      </w:r>
      <w:r w:rsidR="00145667">
        <w:rPr>
          <w:rFonts w:ascii="Times New Roman" w:hAnsi="Times New Roman" w:cs="Times New Roman"/>
          <w:sz w:val="24"/>
          <w:szCs w:val="24"/>
          <w:lang w:val="en-US" w:eastAsia="ru-RU"/>
        </w:rPr>
        <w:t>Symbolic</w:t>
      </w:r>
      <w:r w:rsidR="001456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0062A" w:rsidRPr="00AF07A0" w:rsidRDefault="00C52AA9" w:rsidP="00C52AA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2AA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95087" cy="2234484"/>
            <wp:effectExtent l="19050" t="0" r="563" b="0"/>
            <wp:docPr id="3" name="Рисунок 1" descr="http://www.mathcading.com/Glava5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thcading.com/Glava5/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245" cy="223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07A0">
        <w:rPr>
          <w:rFonts w:ascii="Times New Roman" w:hAnsi="Times New Roman" w:cs="Times New Roman"/>
          <w:sz w:val="24"/>
          <w:szCs w:val="24"/>
        </w:rPr>
        <w:t xml:space="preserve">  </w:t>
      </w:r>
      <w:r w:rsidRPr="00C52AA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99310" cy="3482975"/>
            <wp:effectExtent l="19050" t="0" r="0" b="0"/>
            <wp:docPr id="4" name="Рисунок 2" descr="http://www.mathcading.com/Glava5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thcading.com/Glava5/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348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A9" w:rsidRPr="00AF07A0" w:rsidRDefault="00C52AA9" w:rsidP="00C52AA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7A0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Рис</w:t>
      </w:r>
      <w:r w:rsidRPr="00AF07A0">
        <w:rPr>
          <w:rFonts w:ascii="Times New Roman" w:hAnsi="Times New Roman" w:cs="Times New Roman"/>
          <w:sz w:val="24"/>
          <w:szCs w:val="24"/>
        </w:rPr>
        <w:t xml:space="preserve">. 6.1.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Меню</w:t>
      </w:r>
      <w:r w:rsidRPr="00AF0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2A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Symbolics</w:t>
      </w:r>
      <w:r w:rsidRPr="00AF07A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>Рис</w:t>
      </w:r>
      <w:r w:rsidRPr="00AF07A0">
        <w:rPr>
          <w:rFonts w:ascii="Times New Roman" w:hAnsi="Times New Roman" w:cs="Times New Roman"/>
          <w:sz w:val="24"/>
          <w:szCs w:val="24"/>
        </w:rPr>
        <w:t xml:space="preserve">. 6.2. 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Панель</w:t>
      </w:r>
      <w:r w:rsidRPr="00AF0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2A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Symbolic</w:t>
      </w:r>
    </w:p>
    <w:p w:rsidR="00C843EC" w:rsidRPr="00EF54E2" w:rsidRDefault="00F86812" w:rsidP="00EF54E2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F86812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lastRenderedPageBreak/>
        <w:t>Пример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разложения</w:t>
      </w:r>
      <w:r w:rsidR="00C843EC" w:rsidRPr="00EF54E2">
        <w:rPr>
          <w:rFonts w:ascii="Times New Roman" w:hAnsi="Times New Roman" w:cs="Times New Roman"/>
          <w:sz w:val="24"/>
          <w:szCs w:val="24"/>
          <w:lang w:eastAsia="ru-RU"/>
        </w:rPr>
        <w:t xml:space="preserve"> на сомножители выражения sin (2х) первым способом (с помощью </w:t>
      </w:r>
      <w:r w:rsidR="00C843EC" w:rsidRPr="00F86812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меню</w:t>
      </w:r>
      <w:r w:rsidR="00C843EC" w:rsidRPr="00EF54E2">
        <w:rPr>
          <w:rFonts w:ascii="Times New Roman" w:hAnsi="Times New Roman" w:cs="Times New Roman"/>
          <w:sz w:val="24"/>
          <w:szCs w:val="24"/>
          <w:lang w:eastAsia="ru-RU"/>
        </w:rPr>
        <w:t>; результат на</w:t>
      </w:r>
      <w:r w:rsidR="00CF277F">
        <w:rPr>
          <w:rFonts w:ascii="Times New Roman" w:hAnsi="Times New Roman" w:cs="Times New Roman"/>
          <w:sz w:val="24"/>
          <w:szCs w:val="24"/>
          <w:lang w:eastAsia="ru-RU"/>
        </w:rPr>
        <w:t xml:space="preserve"> экране появится ниже выражения</w:t>
      </w:r>
      <w:r w:rsidR="00C843EC" w:rsidRPr="00EF54E2">
        <w:rPr>
          <w:rFonts w:ascii="Times New Roman" w:hAnsi="Times New Roman" w:cs="Times New Roman"/>
          <w:sz w:val="24"/>
          <w:szCs w:val="24"/>
          <w:lang w:eastAsia="ru-RU"/>
        </w:rPr>
        <w:t>):</w:t>
      </w:r>
    </w:p>
    <w:p w:rsidR="00F121C0" w:rsidRDefault="00EF54E2" w:rsidP="00EF54E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EF54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6040" cy="755650"/>
            <wp:effectExtent l="19050" t="0" r="0" b="0"/>
            <wp:docPr id="5" name="Рисунок 3" descr="http://www.mathcading.com/Glava5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thcading.com/Glava5/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4E2" w:rsidRDefault="00EF54E2" w:rsidP="00EF54E2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Символьные операции при помощью меню возможно выполнять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 </w:t>
      </w:r>
      <w:r w:rsidRPr="00F86812">
        <w:rPr>
          <w:rFonts w:ascii="Times New Roman" w:eastAsia="Times New Roman" w:hAnsi="Times New Roman" w:cs="Times New Roman"/>
          <w:b/>
          <w:color w:val="E36C0A" w:themeColor="accent6" w:themeShade="BF"/>
          <w:sz w:val="24"/>
          <w:szCs w:val="24"/>
          <w:lang w:eastAsia="ru-RU"/>
        </w:rPr>
        <w:t>выражением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его </w:t>
      </w:r>
      <w:r w:rsidRPr="00F86812">
        <w:rPr>
          <w:rFonts w:ascii="Times New Roman" w:eastAsia="Times New Roman" w:hAnsi="Times New Roman" w:cs="Times New Roman"/>
          <w:b/>
          <w:color w:val="E36C0A" w:themeColor="accent6" w:themeShade="BF"/>
          <w:sz w:val="24"/>
          <w:szCs w:val="24"/>
          <w:lang w:eastAsia="ru-RU"/>
        </w:rPr>
        <w:t>ч</w:t>
      </w:r>
      <w:r w:rsidRPr="00F86812">
        <w:rPr>
          <w:rFonts w:ascii="Times New Roman" w:eastAsia="Times New Roman" w:hAnsi="Times New Roman" w:cs="Times New Roman"/>
          <w:b/>
          <w:color w:val="E36C0A" w:themeColor="accent6" w:themeShade="BF"/>
          <w:sz w:val="24"/>
          <w:szCs w:val="24"/>
          <w:lang w:eastAsia="ru-RU"/>
        </w:rPr>
        <w:t>а</w:t>
      </w:r>
      <w:r w:rsidRPr="00F86812">
        <w:rPr>
          <w:rFonts w:ascii="Times New Roman" w:eastAsia="Times New Roman" w:hAnsi="Times New Roman" w:cs="Times New Roman"/>
          <w:b/>
          <w:color w:val="E36C0A" w:themeColor="accent6" w:themeShade="BF"/>
          <w:sz w:val="24"/>
          <w:szCs w:val="24"/>
          <w:lang w:eastAsia="ru-RU"/>
        </w:rPr>
        <w:t>стью</w:t>
      </w:r>
      <w:r w:rsidRPr="00F86812"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lang w:eastAsia="ru-RU"/>
        </w:rPr>
        <w:t xml:space="preserve">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отдель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</w:t>
      </w:r>
      <w:r w:rsidRPr="00F86812">
        <w:rPr>
          <w:rFonts w:ascii="Times New Roman" w:eastAsia="Times New Roman" w:hAnsi="Times New Roman" w:cs="Times New Roman"/>
          <w:b/>
          <w:color w:val="E36C0A" w:themeColor="accent6" w:themeShade="BF"/>
          <w:sz w:val="24"/>
          <w:szCs w:val="24"/>
          <w:lang w:eastAsia="ru-RU"/>
        </w:rPr>
        <w:t>переменной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8681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символьного разложения </w:t>
      </w:r>
      <w:r w:rsidRPr="00F8681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части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выражения :</w:t>
      </w:r>
    </w:p>
    <w:p w:rsidR="00EF54E2" w:rsidRDefault="00EF54E2" w:rsidP="00EF54E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EF54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58615" cy="2719070"/>
            <wp:effectExtent l="19050" t="0" r="0" b="0"/>
            <wp:docPr id="6" name="Рисунок 4" descr="http://www.mathcading.com/Glava5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thcading.com/Glava5/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271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4E2" w:rsidRDefault="00EF54E2" w:rsidP="00EF54E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EF54E2" w:rsidRDefault="00EF54E2" w:rsidP="00EF54E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разложения той же функции вторым способом:</w:t>
      </w:r>
    </w:p>
    <w:p w:rsidR="00EF54E2" w:rsidRDefault="00EF54E2" w:rsidP="00EF54E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EF54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75965" cy="906145"/>
            <wp:effectExtent l="19050" t="0" r="635" b="0"/>
            <wp:docPr id="7" name="Рисунок 5" descr="http://www.mathcading.com/Glava5/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athcading.com/Glava5/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427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EF54E2" w:rsidRDefault="00EF54E2" w:rsidP="00EF54E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EF54E2" w:rsidRDefault="00EF54E2" w:rsidP="00EF54E2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сим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вольного вывода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ввести в редакторе Mathcad несколькими способа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ми: нажатием кнопки </w:t>
      </w:r>
      <w:r w:rsidRPr="00EF54E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→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D22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панели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4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Evaluation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(Выражения) или </w:t>
      </w:r>
      <w:r w:rsidR="00D22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- </w:t>
      </w:r>
      <w:r w:rsidRPr="00D64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Symbolic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(Символика)</w:t>
      </w:r>
      <w:r w:rsidR="00D226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соч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тани</w:t>
      </w:r>
      <w:r w:rsidR="00D22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клавиш  </w:t>
      </w:r>
      <w:r w:rsidR="00D22699" w:rsidRPr="00D22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Ctrl</w:t>
      </w:r>
      <w:r w:rsidR="00D22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D22699" w:rsidRPr="00D22699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 w:rsidR="00D22699" w:rsidRPr="00D22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точка</w:t>
      </w:r>
      <w:r w:rsidR="00D22699" w:rsidRPr="00D22699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BCB" w:rsidRDefault="006A0BCB" w:rsidP="006A0BCB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602FCE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Рекомендуется</w:t>
      </w:r>
      <w:r w:rsidRPr="006A0BCB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использовать </w:t>
      </w:r>
      <w:r w:rsidRPr="00602FCE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второй путь</w:t>
      </w:r>
      <w:r w:rsidR="00CF277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F277F" w:rsidRPr="00CF277F">
        <w:rPr>
          <w:rFonts w:ascii="Times New Roman" w:hAnsi="Times New Roman" w:cs="Times New Roman"/>
          <w:sz w:val="24"/>
          <w:szCs w:val="24"/>
          <w:lang w:eastAsia="ru-RU"/>
        </w:rPr>
        <w:t>символьных вычислений</w:t>
      </w:r>
      <w:r w:rsidRPr="006A0BCB">
        <w:rPr>
          <w:rFonts w:ascii="Times New Roman" w:hAnsi="Times New Roman" w:cs="Times New Roman"/>
          <w:sz w:val="24"/>
          <w:szCs w:val="24"/>
          <w:lang w:eastAsia="ru-RU"/>
        </w:rPr>
        <w:t xml:space="preserve">, поскольку при этом </w:t>
      </w:r>
      <w:r w:rsidRPr="008D50EC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в документе сохраняются действия пользователя</w:t>
      </w:r>
      <w:r w:rsidRPr="006A0BCB">
        <w:rPr>
          <w:rFonts w:ascii="Times New Roman" w:hAnsi="Times New Roman" w:cs="Times New Roman"/>
          <w:sz w:val="24"/>
          <w:szCs w:val="24"/>
          <w:lang w:eastAsia="ru-RU"/>
        </w:rPr>
        <w:t xml:space="preserve">. Наличие специального </w:t>
      </w:r>
      <w:r w:rsidRPr="008D50EC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меню</w:t>
      </w:r>
      <w:r w:rsidRPr="006A0BCB">
        <w:rPr>
          <w:rFonts w:ascii="Times New Roman" w:hAnsi="Times New Roman" w:cs="Times New Roman"/>
          <w:sz w:val="24"/>
          <w:szCs w:val="24"/>
          <w:lang w:eastAsia="ru-RU"/>
        </w:rPr>
        <w:t xml:space="preserve"> символьных вычи</w:t>
      </w:r>
      <w:r w:rsidRPr="006A0BCB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6A0BCB">
        <w:rPr>
          <w:rFonts w:ascii="Times New Roman" w:hAnsi="Times New Roman" w:cs="Times New Roman"/>
          <w:sz w:val="24"/>
          <w:szCs w:val="24"/>
          <w:lang w:eastAsia="ru-RU"/>
        </w:rPr>
        <w:t>лений — своего р</w:t>
      </w:r>
      <w:r w:rsidR="008D50EC">
        <w:rPr>
          <w:rFonts w:ascii="Times New Roman" w:hAnsi="Times New Roman" w:cs="Times New Roman"/>
          <w:sz w:val="24"/>
          <w:szCs w:val="24"/>
          <w:lang w:eastAsia="ru-RU"/>
        </w:rPr>
        <w:t xml:space="preserve">ода </w:t>
      </w:r>
      <w:r w:rsidR="008D50EC" w:rsidRPr="008D50EC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дань прежним версиям </w:t>
      </w:r>
      <w:r w:rsidR="008D50EC">
        <w:rPr>
          <w:rFonts w:ascii="Times New Roman" w:hAnsi="Times New Roman" w:cs="Times New Roman"/>
          <w:sz w:val="24"/>
          <w:szCs w:val="24"/>
          <w:lang w:eastAsia="ru-RU"/>
        </w:rPr>
        <w:t>Math</w:t>
      </w:r>
      <w:r w:rsidR="008D50EC">
        <w:rPr>
          <w:rFonts w:ascii="Times New Roman" w:hAnsi="Times New Roman" w:cs="Times New Roman"/>
          <w:sz w:val="24"/>
          <w:szCs w:val="24"/>
          <w:lang w:val="en-US" w:eastAsia="ru-RU"/>
        </w:rPr>
        <w:t>CAD</w:t>
      </w:r>
      <w:r w:rsidRPr="006A0BCB">
        <w:rPr>
          <w:rFonts w:ascii="Times New Roman" w:hAnsi="Times New Roman" w:cs="Times New Roman"/>
          <w:sz w:val="24"/>
          <w:szCs w:val="24"/>
          <w:lang w:eastAsia="ru-RU"/>
        </w:rPr>
        <w:t xml:space="preserve">. В них аналитические преобразования были встроены не так гармонично и </w:t>
      </w:r>
      <w:r w:rsidRPr="008D50EC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были</w:t>
      </w:r>
      <w:r w:rsidRPr="006A0BCB">
        <w:rPr>
          <w:rFonts w:ascii="Times New Roman" w:hAnsi="Times New Roman" w:cs="Times New Roman"/>
          <w:sz w:val="24"/>
          <w:szCs w:val="24"/>
          <w:lang w:eastAsia="ru-RU"/>
        </w:rPr>
        <w:t xml:space="preserve"> доступны, главным образом, </w:t>
      </w:r>
      <w:r w:rsidRPr="008D50EC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через меню</w:t>
      </w:r>
      <w:r w:rsidRPr="006A0BC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D50EC" w:rsidRDefault="008D50EC" w:rsidP="006A0BC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Если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MathCAD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37987">
        <w:rPr>
          <w:rFonts w:ascii="Times New Roman" w:hAnsi="Times New Roman" w:cs="Times New Roman"/>
          <w:b/>
          <w:sz w:val="24"/>
          <w:szCs w:val="24"/>
          <w:lang w:eastAsia="ru-RU"/>
        </w:rPr>
        <w:t>не может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выполнить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аналитические преобразования (</w:t>
      </w:r>
      <w:r w:rsidR="00764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или сложно для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MathCAD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64E8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результата </w:t>
      </w:r>
      <w:r w:rsidRPr="00D37987">
        <w:rPr>
          <w:rFonts w:ascii="Times New Roman" w:hAnsi="Times New Roman" w:cs="Times New Roman"/>
          <w:b/>
          <w:sz w:val="24"/>
          <w:szCs w:val="24"/>
          <w:lang w:eastAsia="ru-RU"/>
        </w:rPr>
        <w:t>выводится само выражение</w:t>
      </w:r>
      <w:r w:rsidR="00764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4E8B" w:rsidRDefault="00764E8B" w:rsidP="006A0BC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E8B" w:rsidRDefault="00764E8B" w:rsidP="00836B45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6" w:name="_Toc241428417"/>
      <w:r w:rsidRPr="00836B45">
        <w:rPr>
          <w:rFonts w:ascii="Times New Roman" w:hAnsi="Times New Roman" w:cs="Times New Roman"/>
          <w:color w:val="0070C0"/>
        </w:rPr>
        <w:t>1.10.6</w:t>
      </w:r>
      <w:r w:rsidR="00836B45" w:rsidRPr="00836B45">
        <w:rPr>
          <w:rFonts w:ascii="Times New Roman" w:hAnsi="Times New Roman" w:cs="Times New Roman"/>
          <w:color w:val="0070C0"/>
        </w:rPr>
        <w:t>.2</w:t>
      </w:r>
      <w:r w:rsidRPr="00836B45">
        <w:rPr>
          <w:rFonts w:ascii="Times New Roman" w:hAnsi="Times New Roman" w:cs="Times New Roman"/>
          <w:color w:val="0070C0"/>
        </w:rPr>
        <w:t>.</w:t>
      </w:r>
      <w:r w:rsidR="00836B45" w:rsidRPr="00836B45">
        <w:rPr>
          <w:rFonts w:ascii="Times New Roman" w:hAnsi="Times New Roman" w:cs="Times New Roman"/>
          <w:color w:val="0070C0"/>
        </w:rPr>
        <w:t xml:space="preserve"> Примеры по символьной алгебре.</w:t>
      </w:r>
      <w:bookmarkEnd w:id="6"/>
    </w:p>
    <w:p w:rsidR="00836B45" w:rsidRDefault="00836B45" w:rsidP="00836B45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836B45">
        <w:rPr>
          <w:rFonts w:ascii="Times New Roman" w:hAnsi="Times New Roman" w:cs="Times New Roman"/>
          <w:sz w:val="24"/>
          <w:szCs w:val="24"/>
        </w:rPr>
        <w:t xml:space="preserve">Символьный процессор Mathcad </w:t>
      </w:r>
      <w:r w:rsidRPr="00836B45">
        <w:rPr>
          <w:rFonts w:ascii="Times New Roman" w:hAnsi="Times New Roman" w:cs="Times New Roman"/>
          <w:b/>
          <w:color w:val="00B050"/>
          <w:sz w:val="24"/>
          <w:szCs w:val="24"/>
        </w:rPr>
        <w:t>умеет</w:t>
      </w:r>
      <w:r w:rsidRPr="00836B45">
        <w:rPr>
          <w:rFonts w:ascii="Times New Roman" w:hAnsi="Times New Roman" w:cs="Times New Roman"/>
          <w:sz w:val="24"/>
          <w:szCs w:val="24"/>
        </w:rPr>
        <w:t xml:space="preserve"> выполнять </w:t>
      </w:r>
      <w:r w:rsidRPr="00836B45">
        <w:rPr>
          <w:rFonts w:ascii="Times New Roman" w:hAnsi="Times New Roman" w:cs="Times New Roman"/>
          <w:b/>
          <w:color w:val="00B050"/>
          <w:sz w:val="24"/>
          <w:szCs w:val="24"/>
        </w:rPr>
        <w:t>основные алгебраические преобразов</w:t>
      </w:r>
      <w:r w:rsidRPr="00836B45">
        <w:rPr>
          <w:rFonts w:ascii="Times New Roman" w:hAnsi="Times New Roman" w:cs="Times New Roman"/>
          <w:b/>
          <w:color w:val="00B050"/>
          <w:sz w:val="24"/>
          <w:szCs w:val="24"/>
        </w:rPr>
        <w:t>а</w:t>
      </w:r>
      <w:r w:rsidRPr="00836B45">
        <w:rPr>
          <w:rFonts w:ascii="Times New Roman" w:hAnsi="Times New Roman" w:cs="Times New Roman"/>
          <w:b/>
          <w:color w:val="00B050"/>
          <w:sz w:val="24"/>
          <w:szCs w:val="24"/>
        </w:rPr>
        <w:t>ния</w:t>
      </w:r>
      <w:r w:rsidRPr="00836B45">
        <w:rPr>
          <w:rFonts w:ascii="Times New Roman" w:hAnsi="Times New Roman" w:cs="Times New Roman"/>
          <w:sz w:val="24"/>
          <w:szCs w:val="24"/>
        </w:rPr>
        <w:t xml:space="preserve">, такие, как </w:t>
      </w:r>
      <w:r w:rsidRPr="00836B45">
        <w:rPr>
          <w:rFonts w:ascii="Times New Roman" w:hAnsi="Times New Roman" w:cs="Times New Roman"/>
          <w:b/>
          <w:sz w:val="24"/>
          <w:szCs w:val="24"/>
        </w:rPr>
        <w:t>упрощение</w:t>
      </w:r>
      <w:r w:rsidRPr="00836B45">
        <w:rPr>
          <w:rFonts w:ascii="Times New Roman" w:hAnsi="Times New Roman" w:cs="Times New Roman"/>
          <w:sz w:val="24"/>
          <w:szCs w:val="24"/>
        </w:rPr>
        <w:t xml:space="preserve"> выражений, </w:t>
      </w:r>
      <w:r w:rsidRPr="00836B45">
        <w:rPr>
          <w:rFonts w:ascii="Times New Roman" w:hAnsi="Times New Roman" w:cs="Times New Roman"/>
          <w:b/>
          <w:sz w:val="24"/>
          <w:szCs w:val="24"/>
        </w:rPr>
        <w:t xml:space="preserve">разложение </w:t>
      </w:r>
      <w:r w:rsidRPr="00836B45">
        <w:rPr>
          <w:rFonts w:ascii="Times New Roman" w:hAnsi="Times New Roman" w:cs="Times New Roman"/>
          <w:sz w:val="24"/>
          <w:szCs w:val="24"/>
        </w:rPr>
        <w:t xml:space="preserve">их на множители, символьное </w:t>
      </w:r>
      <w:r w:rsidRPr="00836B45">
        <w:rPr>
          <w:rFonts w:ascii="Times New Roman" w:hAnsi="Times New Roman" w:cs="Times New Roman"/>
          <w:b/>
          <w:sz w:val="24"/>
          <w:szCs w:val="24"/>
        </w:rPr>
        <w:t>суммирование</w:t>
      </w:r>
      <w:r w:rsidRPr="00836B45">
        <w:rPr>
          <w:rFonts w:ascii="Times New Roman" w:hAnsi="Times New Roman" w:cs="Times New Roman"/>
          <w:sz w:val="24"/>
          <w:szCs w:val="24"/>
        </w:rPr>
        <w:t xml:space="preserve"> и </w:t>
      </w:r>
      <w:r w:rsidRPr="00836B45">
        <w:rPr>
          <w:rFonts w:ascii="Times New Roman" w:hAnsi="Times New Roman" w:cs="Times New Roman"/>
          <w:b/>
          <w:sz w:val="24"/>
          <w:szCs w:val="24"/>
        </w:rPr>
        <w:t>перемножение</w:t>
      </w:r>
      <w:r w:rsidRPr="00836B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05A0" w:rsidRDefault="00A305A0" w:rsidP="00A305A0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_Toc241428418"/>
      <w:r w:rsidRPr="00A305A0">
        <w:rPr>
          <w:rFonts w:ascii="Times New Roman" w:hAnsi="Times New Roman" w:cs="Times New Roman"/>
          <w:sz w:val="24"/>
          <w:szCs w:val="24"/>
        </w:rPr>
        <w:t>1.10.6.2.1. Упрощение выражения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7"/>
    </w:p>
    <w:p w:rsidR="00A305A0" w:rsidRPr="00A305A0" w:rsidRDefault="00DD2256" w:rsidP="00A305A0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Символьный процессор</w:t>
      </w:r>
      <w:r w:rsidR="00A305A0" w:rsidRPr="00A305A0">
        <w:rPr>
          <w:rFonts w:ascii="Times New Roman" w:hAnsi="Times New Roman" w:cs="Times New Roman"/>
          <w:sz w:val="24"/>
          <w:szCs w:val="24"/>
          <w:lang w:eastAsia="ru-RU"/>
        </w:rPr>
        <w:t xml:space="preserve"> стремится так преобразовать выражение, чтобы оно приобрело более </w:t>
      </w:r>
      <w:r w:rsidR="00A305A0" w:rsidRPr="00DD2256">
        <w:rPr>
          <w:rFonts w:ascii="Times New Roman" w:hAnsi="Times New Roman" w:cs="Times New Roman"/>
          <w:b/>
          <w:sz w:val="24"/>
          <w:szCs w:val="24"/>
          <w:lang w:eastAsia="ru-RU"/>
        </w:rPr>
        <w:t>простую форму</w:t>
      </w:r>
      <w:r w:rsidR="00A305A0" w:rsidRPr="00A305A0">
        <w:rPr>
          <w:rFonts w:ascii="Times New Roman" w:hAnsi="Times New Roman" w:cs="Times New Roman"/>
          <w:sz w:val="24"/>
          <w:szCs w:val="24"/>
          <w:lang w:eastAsia="ru-RU"/>
        </w:rPr>
        <w:t xml:space="preserve">. При этом используются различные арифметические </w:t>
      </w:r>
      <w:r w:rsidR="00A305A0" w:rsidRPr="00DD2256">
        <w:rPr>
          <w:rFonts w:ascii="Times New Roman" w:hAnsi="Times New Roman" w:cs="Times New Roman"/>
          <w:b/>
          <w:sz w:val="24"/>
          <w:szCs w:val="24"/>
          <w:lang w:eastAsia="ru-RU"/>
        </w:rPr>
        <w:t>формулы</w:t>
      </w:r>
      <w:r w:rsidR="00A305A0" w:rsidRPr="00A305A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305A0" w:rsidRPr="00DD2256">
        <w:rPr>
          <w:rFonts w:ascii="Times New Roman" w:hAnsi="Times New Roman" w:cs="Times New Roman"/>
          <w:b/>
          <w:sz w:val="24"/>
          <w:szCs w:val="24"/>
          <w:lang w:eastAsia="ru-RU"/>
        </w:rPr>
        <w:t>приведени</w:t>
      </w:r>
      <w:r w:rsidR="00A305A0" w:rsidRPr="00A305A0">
        <w:rPr>
          <w:rFonts w:ascii="Times New Roman" w:hAnsi="Times New Roman" w:cs="Times New Roman"/>
          <w:sz w:val="24"/>
          <w:szCs w:val="24"/>
          <w:lang w:eastAsia="ru-RU"/>
        </w:rPr>
        <w:t>е подо</w:t>
      </w:r>
      <w:r w:rsidR="00A305A0" w:rsidRPr="00A305A0"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="00A305A0" w:rsidRPr="00A305A0">
        <w:rPr>
          <w:rFonts w:ascii="Times New Roman" w:hAnsi="Times New Roman" w:cs="Times New Roman"/>
          <w:sz w:val="24"/>
          <w:szCs w:val="24"/>
          <w:lang w:eastAsia="ru-RU"/>
        </w:rPr>
        <w:t xml:space="preserve">ных слагаемых, тригонометрические </w:t>
      </w:r>
      <w:r w:rsidR="00A305A0" w:rsidRPr="00DD2256">
        <w:rPr>
          <w:rFonts w:ascii="Times New Roman" w:hAnsi="Times New Roman" w:cs="Times New Roman"/>
          <w:b/>
          <w:sz w:val="24"/>
          <w:szCs w:val="24"/>
          <w:lang w:eastAsia="ru-RU"/>
        </w:rPr>
        <w:t>тождества</w:t>
      </w:r>
      <w:r w:rsidR="00A305A0" w:rsidRPr="00A305A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305A0" w:rsidRPr="00DD2256">
        <w:rPr>
          <w:rFonts w:ascii="Times New Roman" w:hAnsi="Times New Roman" w:cs="Times New Roman"/>
          <w:b/>
          <w:sz w:val="24"/>
          <w:szCs w:val="24"/>
          <w:lang w:eastAsia="ru-RU"/>
        </w:rPr>
        <w:t>пересчет обратных</w:t>
      </w:r>
      <w:r w:rsidR="00A305A0" w:rsidRPr="00A305A0">
        <w:rPr>
          <w:rFonts w:ascii="Times New Roman" w:hAnsi="Times New Roman" w:cs="Times New Roman"/>
          <w:sz w:val="24"/>
          <w:szCs w:val="24"/>
          <w:lang w:eastAsia="ru-RU"/>
        </w:rPr>
        <w:t xml:space="preserve"> функций и др.</w:t>
      </w:r>
    </w:p>
    <w:p w:rsidR="00836B45" w:rsidRPr="00836B45" w:rsidRDefault="00836B45" w:rsidP="00836B45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упрощения выражения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DD2256">
        <w:rPr>
          <w:rFonts w:ascii="Times New Roman" w:hAnsi="Times New Roman" w:cs="Times New Roman"/>
          <w:b/>
          <w:sz w:val="24"/>
          <w:szCs w:val="24"/>
          <w:lang w:eastAsia="ru-RU"/>
        </w:rPr>
        <w:t>Simplify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256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с помощью меню</w:t>
      </w:r>
      <w:r w:rsidR="00B855B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36B45" w:rsidRDefault="00B855B5" w:rsidP="00836B45">
      <w:r w:rsidRPr="00B855B5">
        <w:rPr>
          <w:noProof/>
          <w:lang w:eastAsia="ru-RU"/>
        </w:rPr>
        <w:lastRenderedPageBreak/>
        <w:drawing>
          <wp:inline distT="0" distB="0" distL="0" distR="0">
            <wp:extent cx="4150360" cy="2727325"/>
            <wp:effectExtent l="19050" t="0" r="2540" b="0"/>
            <wp:docPr id="15" name="Рисунок 15" descr="http://www.mathcading.com/Glava5/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athcading.com/Glava5/7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360" cy="272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5A0" w:rsidRDefault="00A305A0" w:rsidP="00A305A0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A305A0">
        <w:rPr>
          <w:rFonts w:ascii="Times New Roman" w:hAnsi="Times New Roman" w:cs="Times New Roman"/>
          <w:sz w:val="24"/>
          <w:szCs w:val="24"/>
          <w:lang w:eastAsia="ru-RU"/>
        </w:rPr>
        <w:t xml:space="preserve">Упрощение выражения </w:t>
      </w:r>
      <w:r w:rsidRPr="00DD2256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с помощью оператора символьного вывода</w:t>
      </w:r>
      <w:r w:rsidRPr="00A305A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F114E">
        <w:rPr>
          <w:rFonts w:ascii="Times New Roman" w:hAnsi="Times New Roman" w:cs="Times New Roman"/>
          <w:sz w:val="24"/>
          <w:szCs w:val="24"/>
          <w:lang w:eastAsia="ru-RU"/>
        </w:rPr>
        <w:t xml:space="preserve">в версии 12 </w:t>
      </w:r>
      <w:r w:rsidRPr="00A305A0">
        <w:rPr>
          <w:rFonts w:ascii="Times New Roman" w:hAnsi="Times New Roman" w:cs="Times New Roman"/>
          <w:sz w:val="24"/>
          <w:szCs w:val="24"/>
          <w:lang w:eastAsia="ru-RU"/>
        </w:rPr>
        <w:t>(использ</w:t>
      </w:r>
      <w:r w:rsidRPr="00A305A0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A305A0">
        <w:rPr>
          <w:rFonts w:ascii="Times New Roman" w:hAnsi="Times New Roman" w:cs="Times New Roman"/>
          <w:sz w:val="24"/>
          <w:szCs w:val="24"/>
          <w:lang w:eastAsia="ru-RU"/>
        </w:rPr>
        <w:t xml:space="preserve">ется ключевое слово </w:t>
      </w:r>
      <w:r w:rsidRPr="00A305A0">
        <w:rPr>
          <w:rFonts w:ascii="Times New Roman" w:hAnsi="Times New Roman" w:cs="Times New Roman"/>
          <w:b/>
          <w:sz w:val="24"/>
          <w:szCs w:val="24"/>
          <w:lang w:eastAsia="ru-RU"/>
        </w:rPr>
        <w:t>simplify</w:t>
      </w:r>
      <w:r w:rsidRPr="00A305A0">
        <w:rPr>
          <w:rFonts w:ascii="Times New Roman" w:hAnsi="Times New Roman" w:cs="Times New Roman"/>
          <w:sz w:val="24"/>
          <w:szCs w:val="24"/>
          <w:lang w:eastAsia="ru-RU"/>
        </w:rPr>
        <w:t>):</w:t>
      </w:r>
    </w:p>
    <w:p w:rsidR="00A305A0" w:rsidRDefault="00A305A0" w:rsidP="00A305A0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A305A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85155" cy="429260"/>
            <wp:effectExtent l="19050" t="0" r="0" b="0"/>
            <wp:docPr id="16" name="Рисунок 16" descr="http://www.mathcading.com/Glava5/code%2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mathcading.com/Glava5/code%20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155" cy="42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A66" w:rsidRPr="00C572A4" w:rsidRDefault="00307A66" w:rsidP="00A305A0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C572A4">
        <w:rPr>
          <w:rFonts w:ascii="Times New Roman" w:hAnsi="Times New Roman" w:cs="Times New Roman"/>
          <w:sz w:val="24"/>
          <w:szCs w:val="24"/>
          <w:lang w:eastAsia="ru-RU"/>
        </w:rPr>
        <w:t>этом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выражении </w:t>
      </w:r>
      <w:r w:rsidRPr="001D172A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val="en-US" w:eastAsia="ru-RU"/>
        </w:rPr>
        <w:t>MathCAD</w:t>
      </w:r>
      <w:r w:rsidR="00CF114E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 </w:t>
      </w:r>
      <w:r w:rsidR="00CF114E" w:rsidRPr="00CF114E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CF114E" w:rsidRPr="00CF114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версии</w:t>
      </w:r>
      <w:r w:rsidRPr="00CF114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14</w:t>
      </w:r>
      <w:r w:rsidRPr="00307A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F114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еще </w:t>
      </w:r>
      <w:r w:rsidR="00CF114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A268B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вынесет </w:t>
      </w:r>
      <w:r w:rsidR="00CF114E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 </w:t>
      </w:r>
      <w:r w:rsidRPr="002A268B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за </w:t>
      </w:r>
      <w:r w:rsidR="00CF114E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 </w:t>
      </w:r>
      <w:r w:rsidRPr="002A268B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скобку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F114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переменную</w:t>
      </w:r>
      <w:r w:rsidR="00CF114E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1D172A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val="en-US" w:eastAsia="ru-RU"/>
        </w:rPr>
        <w:t>z</w:t>
      </w:r>
      <w:r w:rsidR="00C572A4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 xml:space="preserve">  </w:t>
      </w:r>
      <w:r w:rsidR="00C572A4" w:rsidRPr="00C572A4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C572A4" w:rsidRPr="00307A66" w:rsidRDefault="00C572A4" w:rsidP="00A305A0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209524" cy="295238"/>
            <wp:effectExtent l="19050" t="0" r="0" b="0"/>
            <wp:docPr id="25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9524" cy="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.</w:t>
      </w:r>
    </w:p>
    <w:p w:rsidR="00A305A0" w:rsidRDefault="00A305A0" w:rsidP="00A305A0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Е</w:t>
      </w:r>
      <w:r w:rsidRPr="00A305A0">
        <w:rPr>
          <w:rFonts w:ascii="Times New Roman" w:hAnsi="Times New Roman" w:cs="Times New Roman"/>
          <w:sz w:val="24"/>
          <w:szCs w:val="24"/>
          <w:lang w:eastAsia="ru-RU"/>
        </w:rPr>
        <w:t xml:space="preserve">сли некоторым переменным, входящим в выражение, </w:t>
      </w:r>
      <w:r w:rsidRPr="00DD2256">
        <w:rPr>
          <w:rFonts w:ascii="Times New Roman" w:hAnsi="Times New Roman" w:cs="Times New Roman"/>
          <w:b/>
          <w:sz w:val="24"/>
          <w:szCs w:val="24"/>
          <w:lang w:eastAsia="ru-RU"/>
        </w:rPr>
        <w:t>ранее были присвоены значения</w:t>
      </w:r>
      <w:r w:rsidRPr="00A305A0">
        <w:rPr>
          <w:rFonts w:ascii="Times New Roman" w:hAnsi="Times New Roman" w:cs="Times New Roman"/>
          <w:sz w:val="24"/>
          <w:szCs w:val="24"/>
          <w:lang w:eastAsia="ru-RU"/>
        </w:rPr>
        <w:t xml:space="preserve">, то они </w:t>
      </w:r>
      <w:r w:rsidRPr="00DD2256">
        <w:rPr>
          <w:rFonts w:ascii="Times New Roman" w:hAnsi="Times New Roman" w:cs="Times New Roman"/>
          <w:b/>
          <w:sz w:val="24"/>
          <w:szCs w:val="24"/>
          <w:lang w:eastAsia="ru-RU"/>
        </w:rPr>
        <w:t>будут подставлены</w:t>
      </w:r>
      <w:r w:rsidRPr="00A305A0">
        <w:rPr>
          <w:rFonts w:ascii="Times New Roman" w:hAnsi="Times New Roman" w:cs="Times New Roman"/>
          <w:sz w:val="24"/>
          <w:szCs w:val="24"/>
          <w:lang w:eastAsia="ru-RU"/>
        </w:rPr>
        <w:t xml:space="preserve"> в него при выполнении символьного вы</w:t>
      </w:r>
      <w:r>
        <w:rPr>
          <w:rFonts w:ascii="Times New Roman" w:hAnsi="Times New Roman" w:cs="Times New Roman"/>
          <w:sz w:val="24"/>
          <w:szCs w:val="24"/>
          <w:lang w:eastAsia="ru-RU"/>
        </w:rPr>
        <w:t>вода:</w:t>
      </w:r>
    </w:p>
    <w:p w:rsidR="00A305A0" w:rsidRDefault="00A305A0" w:rsidP="00A305A0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A305A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73245" cy="779145"/>
            <wp:effectExtent l="19050" t="0" r="8255" b="0"/>
            <wp:docPr id="17" name="Рисунок 17" descr="http://www.mathcading.com/Glava5/code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mathcading.com/Glava5/code%203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245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5A0" w:rsidRDefault="00A305A0" w:rsidP="00A305A0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14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Упрощение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выражений, содержащих </w:t>
      </w:r>
      <w:r w:rsidRPr="00CF114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числа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производится </w:t>
      </w:r>
      <w:r w:rsidRPr="00DD22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по-разному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D2256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в зависимости от наличия в числах десятичной точки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она </w:t>
      </w:r>
      <w:r w:rsidRPr="00DD225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есть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</w:t>
      </w:r>
      <w:r w:rsidRPr="00DD225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выполняется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непосредственное </w:t>
      </w:r>
      <w:r w:rsidRPr="00DD225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вычисл</w:t>
      </w:r>
      <w:r w:rsidRPr="00DD225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е</w:t>
      </w:r>
      <w:r w:rsidRPr="00DD225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ние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305A0" w:rsidRDefault="00A305A0" w:rsidP="00A305A0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A305A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33470" cy="810895"/>
            <wp:effectExtent l="19050" t="0" r="5080" b="0"/>
            <wp:docPr id="18" name="Рисунок 18" descr="http://www.mathcading.com/Glava5/code%2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mathcading.com/Glava5/code%20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7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61C" w:rsidRDefault="007A361C" w:rsidP="00A305A0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7A361C" w:rsidRPr="007A361C" w:rsidRDefault="007A361C" w:rsidP="007A361C">
      <w:pPr>
        <w:framePr w:w="5952" w:h="79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6"/>
          <w:sz w:val="20"/>
          <w:szCs w:val="20"/>
          <w:lang w:eastAsia="ru-RU"/>
        </w:rPr>
        <w:drawing>
          <wp:inline distT="0" distB="0" distL="0" distR="0">
            <wp:extent cx="3354705" cy="502285"/>
            <wp:effectExtent l="0" t="0" r="0" b="0"/>
            <wp:docPr id="2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705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61C" w:rsidRDefault="007A361C" w:rsidP="00A305A0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7A361C" w:rsidRDefault="007A361C" w:rsidP="00A305A0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61C" w:rsidRDefault="007A361C" w:rsidP="00A305A0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76F" w:rsidRDefault="00E8776F" w:rsidP="00A305A0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76F" w:rsidRPr="00E8776F" w:rsidRDefault="00E8776F" w:rsidP="00E8776F">
      <w:pPr>
        <w:framePr w:w="3031" w:h="11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54"/>
          <w:sz w:val="20"/>
          <w:szCs w:val="20"/>
          <w:lang w:eastAsia="ru-RU"/>
        </w:rPr>
        <w:drawing>
          <wp:inline distT="0" distB="0" distL="0" distR="0">
            <wp:extent cx="1635760" cy="734060"/>
            <wp:effectExtent l="0" t="0" r="2540" b="0"/>
            <wp:docPr id="61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760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76F" w:rsidRDefault="00E8776F" w:rsidP="00A305A0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76F" w:rsidRDefault="00E8776F" w:rsidP="00A305A0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76F" w:rsidRDefault="00E8776F" w:rsidP="00A305A0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76F" w:rsidRDefault="00E8776F" w:rsidP="00A305A0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76F" w:rsidRDefault="00E8776F" w:rsidP="00A305A0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256" w:rsidRDefault="008C09CD" w:rsidP="00A305A0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8C0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в версии </w:t>
      </w:r>
      <w:r w:rsidRPr="009C2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MathCAD 14</w:t>
      </w:r>
      <w:r w:rsidRPr="008C0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появилось </w:t>
      </w:r>
      <w:r w:rsidRPr="009C2043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новое ключевое слово</w:t>
      </w:r>
      <w:r w:rsidRPr="008C0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14A1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Combine</w:t>
      </w:r>
      <w:r w:rsidRPr="008C0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(комб</w:t>
      </w:r>
      <w:r w:rsidRPr="008C09C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C0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нировать), которое  позволяет упростить выражения  </w:t>
      </w:r>
      <w:r w:rsidRPr="00D314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случае</w:t>
      </w:r>
      <w:r w:rsidRPr="008C0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14A1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экспоненциальной или логарифм</w:t>
      </w:r>
      <w:r w:rsidRPr="00D314A1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и</w:t>
      </w:r>
      <w:r w:rsidRPr="00D314A1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ческой функции</w:t>
      </w:r>
      <w:r w:rsidR="00526723" w:rsidRPr="0052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[2]</w:t>
      </w:r>
      <w:r w:rsidRPr="008C09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8C0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осле ключевого слова </w:t>
      </w:r>
      <w:r w:rsidRPr="00CF11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Combine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запятая,  а затем  вписывается</w:t>
      </w:r>
      <w:r w:rsidRPr="008C0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</w:t>
      </w:r>
      <w:r w:rsidRPr="008C09C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C0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фикатор, определяющий элементарную функцию, например, </w:t>
      </w:r>
      <w:r w:rsidRPr="008C0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exp</w:t>
      </w:r>
      <w:r w:rsidRPr="008C0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8C0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D2256" w:rsidRDefault="00DD2256" w:rsidP="00DD2256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_Toc241428419"/>
      <w:r w:rsidRPr="00A305A0">
        <w:rPr>
          <w:rFonts w:ascii="Times New Roman" w:hAnsi="Times New Roman" w:cs="Times New Roman"/>
          <w:sz w:val="24"/>
          <w:szCs w:val="24"/>
        </w:rPr>
        <w:lastRenderedPageBreak/>
        <w:t>1.10.6.2.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305A0">
        <w:rPr>
          <w:rFonts w:ascii="Times New Roman" w:hAnsi="Times New Roman" w:cs="Times New Roman"/>
          <w:sz w:val="24"/>
          <w:szCs w:val="24"/>
        </w:rPr>
        <w:t>.</w:t>
      </w:r>
      <w:r w:rsidRPr="00DD2256">
        <w:rPr>
          <w:rFonts w:ascii="Times New Roman" w:hAnsi="Times New Roman" w:cs="Times New Roman"/>
          <w:sz w:val="24"/>
          <w:szCs w:val="24"/>
        </w:rPr>
        <w:t xml:space="preserve"> Разложение выражений (Expand).</w:t>
      </w:r>
      <w:bookmarkEnd w:id="8"/>
    </w:p>
    <w:p w:rsidR="00DD2256" w:rsidRPr="00C70ABD" w:rsidRDefault="00DD2256" w:rsidP="00DD2256">
      <w:pPr>
        <w:pStyle w:val="a3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Операция символьного разложения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расширения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выражений </w:t>
      </w:r>
      <w:r w:rsidRPr="00637C9E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противоположна по смыслу операции упрощения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ходе разложения </w:t>
      </w:r>
      <w:r w:rsidRPr="00637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раскрываются все суммы и произведения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сложные </w:t>
      </w:r>
      <w:r w:rsidRPr="00637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тригонометрические зависимости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7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разлагаются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7C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 помощью тригонометрических </w:t>
      </w:r>
      <w:r w:rsidRPr="00637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</w:t>
      </w:r>
      <w:r w:rsidRPr="00637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</w:t>
      </w:r>
      <w:r w:rsidRPr="00637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деств.</w:t>
      </w:r>
    </w:p>
    <w:p w:rsidR="00D15D9B" w:rsidRPr="00D15D9B" w:rsidRDefault="00D15D9B" w:rsidP="00D15D9B">
      <w:pPr>
        <w:framePr w:w="5964" w:h="51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3116580" cy="321945"/>
            <wp:effectExtent l="19050" t="0" r="762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723" w:rsidRPr="00C70ABD" w:rsidRDefault="00D15D9B" w:rsidP="00526723">
      <w:pPr>
        <w:framePr w:w="5654" w:h="37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0ABD">
        <w:rPr>
          <w:rFonts w:ascii="Arial" w:hAnsi="Arial" w:cs="Arial"/>
          <w:noProof/>
          <w:position w:val="-7"/>
          <w:sz w:val="20"/>
          <w:szCs w:val="20"/>
          <w:lang w:eastAsia="ru-RU"/>
        </w:rPr>
        <w:t xml:space="preserve">   </w:t>
      </w:r>
    </w:p>
    <w:p w:rsidR="00526723" w:rsidRPr="00C70ABD" w:rsidRDefault="00526723" w:rsidP="00DD2256">
      <w:pPr>
        <w:pStyle w:val="a3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7C9E" w:rsidRDefault="00637C9E" w:rsidP="00637C9E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_Toc241428420"/>
      <w:r w:rsidRPr="00A305A0">
        <w:rPr>
          <w:rFonts w:ascii="Times New Roman" w:hAnsi="Times New Roman" w:cs="Times New Roman"/>
          <w:sz w:val="24"/>
          <w:szCs w:val="24"/>
        </w:rPr>
        <w:t>1.10.6.2.</w:t>
      </w:r>
      <w:r w:rsidRPr="00637C9E">
        <w:rPr>
          <w:rFonts w:ascii="Times New Roman" w:hAnsi="Times New Roman" w:cs="Times New Roman"/>
          <w:sz w:val="24"/>
          <w:szCs w:val="24"/>
        </w:rPr>
        <w:t>3</w:t>
      </w:r>
      <w:r w:rsidRPr="00A305A0">
        <w:rPr>
          <w:rFonts w:ascii="Times New Roman" w:hAnsi="Times New Roman" w:cs="Times New Roman"/>
          <w:sz w:val="24"/>
          <w:szCs w:val="24"/>
        </w:rPr>
        <w:t>.</w:t>
      </w:r>
      <w:r w:rsidRPr="00DD2256">
        <w:rPr>
          <w:rFonts w:ascii="Times New Roman" w:hAnsi="Times New Roman" w:cs="Times New Roman"/>
          <w:sz w:val="24"/>
          <w:szCs w:val="24"/>
        </w:rPr>
        <w:t xml:space="preserve"> </w:t>
      </w:r>
      <w:r w:rsidRPr="00637C9E">
        <w:rPr>
          <w:rFonts w:ascii="Times New Roman" w:hAnsi="Times New Roman" w:cs="Times New Roman"/>
          <w:sz w:val="24"/>
          <w:szCs w:val="24"/>
        </w:rPr>
        <w:t>Разложение на множители (Factor)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9"/>
    </w:p>
    <w:p w:rsidR="00637C9E" w:rsidRDefault="00637C9E" w:rsidP="00637C9E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 операция позволяет </w:t>
      </w:r>
      <w:r w:rsidRPr="00637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разложить полиномы на произведение</w:t>
      </w:r>
      <w:r w:rsidRPr="00637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простых полиномов, а </w:t>
      </w:r>
      <w:r w:rsidRPr="00637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целые числа</w:t>
      </w:r>
      <w:r w:rsidRPr="00637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Pr="00637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простые сомножители</w:t>
      </w:r>
      <w:r w:rsidRPr="00637C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7C9E" w:rsidRDefault="00637C9E" w:rsidP="00637C9E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Примеры </w:t>
      </w:r>
      <w:r w:rsidR="00F90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соответственно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использования меню и оператора </w:t>
      </w:r>
      <w:r w:rsidRPr="00637C9E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символически</w:t>
      </w:r>
      <w:r w:rsidRPr="00637C9E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37C9E" w:rsidRDefault="00637C9E" w:rsidP="00637C9E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C9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74490" cy="2759075"/>
            <wp:effectExtent l="19050" t="0" r="0" b="0"/>
            <wp:docPr id="23" name="Рисунок 23" descr="http://www.mathcading.com/Glava5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mathcading.com/Glava5/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490" cy="275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C9E" w:rsidRDefault="00637C9E" w:rsidP="00637C9E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C9E" w:rsidRPr="009C2043" w:rsidRDefault="00637C9E" w:rsidP="00637C9E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C9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02965" cy="890270"/>
            <wp:effectExtent l="19050" t="0" r="6985" b="0"/>
            <wp:docPr id="24" name="Рисунок 24" descr="http://www.mathcading.com/Glava5/code%2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mathcading.com/Glava5/code%205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965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или  </w:t>
      </w:r>
      <w:r w:rsidR="009C2043" w:rsidRPr="009C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C2043" w:rsidRPr="00AF0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C2043" w:rsidRPr="009C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C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 </w:t>
      </w:r>
      <w:r w:rsidR="009C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factor</w:t>
      </w:r>
      <w:r w:rsidR="009C2043" w:rsidRPr="009C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AE"/>
      </w:r>
      <w:r w:rsidR="009C2043" w:rsidRPr="00AF0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9C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·</w:t>
      </w:r>
      <w:r w:rsidR="009C2043" w:rsidRPr="00AF07A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6A0BCB" w:rsidRDefault="00F900C7" w:rsidP="00F900C7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_Toc241428421"/>
      <w:r w:rsidRPr="00A305A0">
        <w:rPr>
          <w:rFonts w:ascii="Times New Roman" w:hAnsi="Times New Roman" w:cs="Times New Roman"/>
          <w:sz w:val="24"/>
          <w:szCs w:val="24"/>
        </w:rPr>
        <w:t>1.10.6.2.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305A0">
        <w:rPr>
          <w:rFonts w:ascii="Times New Roman" w:hAnsi="Times New Roman" w:cs="Times New Roman"/>
          <w:sz w:val="24"/>
          <w:szCs w:val="24"/>
        </w:rPr>
        <w:t>.</w:t>
      </w:r>
      <w:r w:rsidRPr="00DD2256">
        <w:rPr>
          <w:rFonts w:ascii="Times New Roman" w:hAnsi="Times New Roman" w:cs="Times New Roman"/>
          <w:sz w:val="24"/>
          <w:szCs w:val="24"/>
        </w:rPr>
        <w:t xml:space="preserve"> </w:t>
      </w:r>
      <w:r w:rsidRPr="00F900C7">
        <w:rPr>
          <w:rFonts w:ascii="Times New Roman" w:hAnsi="Times New Roman" w:cs="Times New Roman"/>
          <w:sz w:val="24"/>
          <w:szCs w:val="24"/>
        </w:rPr>
        <w:t>Приведение подобных слагаемых (Collect).</w:t>
      </w:r>
      <w:bookmarkEnd w:id="10"/>
    </w:p>
    <w:p w:rsidR="00F900C7" w:rsidRDefault="00F900C7" w:rsidP="00F900C7">
      <w:r w:rsidRPr="00F900C7">
        <w:rPr>
          <w:noProof/>
          <w:lang w:eastAsia="ru-RU"/>
        </w:rPr>
        <w:drawing>
          <wp:inline distT="0" distB="0" distL="0" distR="0">
            <wp:extent cx="4158615" cy="2751455"/>
            <wp:effectExtent l="19050" t="0" r="0" b="0"/>
            <wp:docPr id="27" name="Рисунок 27" descr="http://www.mathcading.com/Glava5/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mathcading.com/Glava5/9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275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0C7" w:rsidRDefault="000617A7" w:rsidP="00F900C7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использовании </w:t>
      </w:r>
      <w:r w:rsidRPr="0089491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панели </w:t>
      </w:r>
      <w:r w:rsidRPr="0089491D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en-US" w:eastAsia="ru-RU"/>
        </w:rPr>
        <w:t>Symbolic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MathCAD</w:t>
      </w:r>
      <w:r w:rsidRPr="0006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5182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4A5182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14</w:t>
      </w:r>
      <w:r w:rsidRPr="0006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переменная, которую необходимо вынести за скобки, </w:t>
      </w:r>
      <w:r w:rsidRPr="004A5182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выделяется мышкой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4A51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предыдущих версиях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переменную надо было указ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п</w:t>
      </w:r>
      <w:r w:rsidR="00F900C7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осле </w:t>
      </w:r>
      <w:r w:rsidR="00F900C7" w:rsidRPr="00F900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ключевого слова </w:t>
      </w:r>
      <w:r w:rsidR="00F900C7" w:rsidRPr="00F900C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collect</w:t>
      </w:r>
      <w:r w:rsidR="00F900C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900C7" w:rsidRDefault="00F900C7" w:rsidP="00F900C7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0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6905" cy="1105535"/>
            <wp:effectExtent l="19050" t="0" r="0" b="0"/>
            <wp:docPr id="28" name="Рисунок 28" descr="http://www.mathcading.com/Glava5/code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mathcading.com/Glava5/code%206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0C7" w:rsidRDefault="00D05BC9" w:rsidP="00D05BC9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241428422"/>
      <w:r w:rsidRPr="00A305A0">
        <w:rPr>
          <w:rFonts w:ascii="Times New Roman" w:hAnsi="Times New Roman" w:cs="Times New Roman"/>
          <w:sz w:val="24"/>
          <w:szCs w:val="24"/>
        </w:rPr>
        <w:t>1.10.6.2.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305A0">
        <w:rPr>
          <w:rFonts w:ascii="Times New Roman" w:hAnsi="Times New Roman" w:cs="Times New Roman"/>
          <w:sz w:val="24"/>
          <w:szCs w:val="24"/>
        </w:rPr>
        <w:t>.</w:t>
      </w:r>
      <w:r w:rsidRPr="00DD2256">
        <w:rPr>
          <w:rFonts w:ascii="Times New Roman" w:hAnsi="Times New Roman" w:cs="Times New Roman"/>
          <w:sz w:val="24"/>
          <w:szCs w:val="24"/>
        </w:rPr>
        <w:t xml:space="preserve"> </w:t>
      </w:r>
      <w:r w:rsidR="00A047B9">
        <w:rPr>
          <w:rFonts w:ascii="Times New Roman" w:hAnsi="Times New Roman" w:cs="Times New Roman"/>
          <w:sz w:val="24"/>
          <w:szCs w:val="24"/>
        </w:rPr>
        <w:t>Определение вектора коэффициентов</w:t>
      </w:r>
      <w:r w:rsidRPr="00D05BC9">
        <w:rPr>
          <w:rFonts w:ascii="Times New Roman" w:hAnsi="Times New Roman" w:cs="Times New Roman"/>
          <w:sz w:val="24"/>
          <w:szCs w:val="24"/>
        </w:rPr>
        <w:t xml:space="preserve"> полинома (Polynomial Coefficients)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11"/>
    </w:p>
    <w:p w:rsidR="00D05BC9" w:rsidRDefault="00D05BC9" w:rsidP="00D05BC9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выражение является полиномом относительно некоторой переменной </w:t>
      </w:r>
      <w:r w:rsidRPr="001F1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заданным </w:t>
      </w:r>
      <w:r w:rsidRPr="00D05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в обычном виде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1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а0+а1</w:t>
      </w:r>
      <w:r w:rsidR="00AF0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·</w:t>
      </w:r>
      <w:r w:rsidR="001F1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х+а2</w:t>
      </w:r>
      <w:r w:rsidR="00AF0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·</w:t>
      </w:r>
      <w:r w:rsidR="001F1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="001F195D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D05B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+...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D05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произведение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других, более </w:t>
      </w:r>
      <w:r w:rsidRPr="00D05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простых полиномов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</w:t>
      </w:r>
      <w:r w:rsidRPr="00D05BC9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к</w:t>
      </w:r>
      <w:r w:rsidRPr="00D05BC9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о</w:t>
      </w:r>
      <w:r w:rsidRPr="00D05BC9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эффициенты </w:t>
      </w:r>
      <w:r w:rsidR="00AF0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а0, а1, </w:t>
      </w:r>
      <w:r w:rsidRPr="00D05B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а2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5BC9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легко определяются символьным процессором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05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Коэффициенты сами могут быть функциями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(подчас, довольно сложными) других переменных.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Пример:</w:t>
      </w:r>
    </w:p>
    <w:p w:rsidR="00D05BC9" w:rsidRDefault="00D05BC9" w:rsidP="00D05BC9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BC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58615" cy="2790825"/>
            <wp:effectExtent l="19050" t="0" r="0" b="0"/>
            <wp:docPr id="31" name="Рисунок 31" descr="http://www.mathcading.com/Glava5/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mathcading.com/Glava5/10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BC9" w:rsidRPr="00E11D3A" w:rsidRDefault="00D05BC9" w:rsidP="00D05BC9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Первым элементом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вектора является </w:t>
      </w:r>
      <w:r w:rsidRPr="00D05BC9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свободный член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5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а0,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5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вторым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Pr="00D05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т. д.</w:t>
      </w:r>
    </w:p>
    <w:p w:rsidR="00D05BC9" w:rsidRDefault="00107778" w:rsidP="00D05BC9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с использованием панели</w:t>
      </w:r>
      <w:r w:rsidRPr="0006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2A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Symbolic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07778" w:rsidRDefault="00107778" w:rsidP="00D05BC9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27045" cy="1917065"/>
            <wp:effectExtent l="19050" t="0" r="1905" b="0"/>
            <wp:docPr id="2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045" cy="191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778" w:rsidRPr="00A51598" w:rsidRDefault="00107778" w:rsidP="00D05BC9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этих примерах с панели</w:t>
      </w:r>
      <w:r w:rsidRPr="00061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2A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Symbolic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сначала вызывает</w:t>
      </w:r>
      <w:r w:rsidR="00A51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знак </w:t>
      </w:r>
      <w:r w:rsidR="00A51598" w:rsidRPr="00A51598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 w:rsidR="00A5159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стрелка с черным квадратом</w:t>
      </w:r>
      <w:r w:rsidR="00A51598" w:rsidRPr="00A51598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A51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159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3845" cy="113665"/>
            <wp:effectExtent l="19050" t="0" r="1905" b="0"/>
            <wp:docPr id="3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11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1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затем в черный квадрат вызывается ключевое слово </w:t>
      </w:r>
      <w:r w:rsidR="00CB5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1598" w:rsidRPr="00CB51C9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en-US" w:eastAsia="ru-RU"/>
        </w:rPr>
        <w:t>coeffs</w:t>
      </w:r>
      <w:r w:rsidR="00A51598" w:rsidRPr="00A51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5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1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заполняется </w:t>
      </w:r>
      <w:r w:rsidR="00A51598" w:rsidRPr="00A51598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 w:rsidR="00A5159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черный квадрат</w:t>
      </w:r>
      <w:r w:rsidR="00A51598" w:rsidRPr="00A51598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A51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появившийся во второй строке ниже слова </w:t>
      </w:r>
      <w:r w:rsidR="00A51598" w:rsidRPr="00CB51C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coeffs</w:t>
      </w:r>
      <w:r w:rsidR="00A51598" w:rsidRPr="00CB51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05BC9" w:rsidRPr="00D05BC9" w:rsidRDefault="00D05BC9" w:rsidP="00D05BC9"/>
    <w:p w:rsidR="00F900C7" w:rsidRPr="00275910" w:rsidRDefault="00275910" w:rsidP="00275910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241428423"/>
      <w:r w:rsidRPr="00A305A0">
        <w:rPr>
          <w:rFonts w:ascii="Times New Roman" w:hAnsi="Times New Roman" w:cs="Times New Roman"/>
          <w:sz w:val="24"/>
          <w:szCs w:val="24"/>
        </w:rPr>
        <w:lastRenderedPageBreak/>
        <w:t>1.10.6.2.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305A0">
        <w:rPr>
          <w:rFonts w:ascii="Times New Roman" w:hAnsi="Times New Roman" w:cs="Times New Roman"/>
          <w:sz w:val="24"/>
          <w:szCs w:val="24"/>
        </w:rPr>
        <w:t>.</w:t>
      </w:r>
      <w:r w:rsidRPr="00DD2256">
        <w:rPr>
          <w:rFonts w:ascii="Times New Roman" w:hAnsi="Times New Roman" w:cs="Times New Roman"/>
          <w:sz w:val="24"/>
          <w:szCs w:val="24"/>
        </w:rPr>
        <w:t xml:space="preserve"> </w:t>
      </w:r>
      <w:r w:rsidRPr="00275910">
        <w:rPr>
          <w:rFonts w:ascii="Times New Roman" w:hAnsi="Times New Roman" w:cs="Times New Roman"/>
          <w:sz w:val="24"/>
          <w:szCs w:val="24"/>
        </w:rPr>
        <w:t>Символьное вычисление конечной или бесконечной суммы или произведения.</w:t>
      </w:r>
      <w:bookmarkEnd w:id="12"/>
    </w:p>
    <w:p w:rsidR="00F900C7" w:rsidRDefault="00275910" w:rsidP="00F900C7">
      <w:r w:rsidRPr="00275910">
        <w:rPr>
          <w:noProof/>
          <w:lang w:eastAsia="ru-RU"/>
        </w:rPr>
        <w:drawing>
          <wp:inline distT="0" distB="0" distL="0" distR="0">
            <wp:extent cx="5168265" cy="4070985"/>
            <wp:effectExtent l="19050" t="0" r="0" b="0"/>
            <wp:docPr id="37" name="Рисунок 37" descr="http://www.mathcading.com/Glava5/code%2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mathcading.com/Glava5/code%209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265" cy="407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910" w:rsidRDefault="00275910" w:rsidP="00F900C7">
      <w:r w:rsidRPr="00275910">
        <w:rPr>
          <w:noProof/>
          <w:lang w:eastAsia="ru-RU"/>
        </w:rPr>
        <w:drawing>
          <wp:inline distT="0" distB="0" distL="0" distR="0">
            <wp:extent cx="3474720" cy="826770"/>
            <wp:effectExtent l="19050" t="0" r="0" b="0"/>
            <wp:docPr id="38" name="Рисунок 38" descr="http://www.mathcading.com/Glava5/code%2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mathcading.com/Glava5/code%2010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910" w:rsidRDefault="00275910" w:rsidP="00275910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_Toc241428424"/>
      <w:r w:rsidRPr="00A305A0">
        <w:rPr>
          <w:rFonts w:ascii="Times New Roman" w:hAnsi="Times New Roman" w:cs="Times New Roman"/>
          <w:sz w:val="24"/>
          <w:szCs w:val="24"/>
        </w:rPr>
        <w:t>1.10.6.2.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305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Другие символьные вычисления.</w:t>
      </w:r>
      <w:bookmarkEnd w:id="13"/>
    </w:p>
    <w:p w:rsidR="00631CD1" w:rsidRPr="00631CD1" w:rsidRDefault="00631CD1" w:rsidP="00631CD1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631C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Для вычислений могут использоваться также следующие ключевые слова</w:t>
      </w:r>
      <w:r w:rsidRPr="00631CD1">
        <w:rPr>
          <w:rFonts w:ascii="Times New Roman" w:hAnsi="Times New Roman" w:cs="Times New Roman"/>
          <w:sz w:val="24"/>
          <w:szCs w:val="24"/>
          <w:lang w:eastAsia="ru-RU"/>
        </w:rPr>
        <w:t xml:space="preserve"> [2]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631CD1" w:rsidRPr="009D2432" w:rsidRDefault="00631CD1" w:rsidP="00631CD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D2432">
        <w:rPr>
          <w:rFonts w:ascii="Times New Roman" w:hAnsi="Times New Roman" w:cs="Times New Roman"/>
          <w:b/>
          <w:sz w:val="28"/>
          <w:szCs w:val="28"/>
          <w:lang w:val="en-US" w:eastAsia="ru-RU"/>
        </w:rPr>
        <w:t>float</w:t>
      </w:r>
      <w:r w:rsidRPr="009D2432">
        <w:rPr>
          <w:rFonts w:ascii="Times New Roman" w:hAnsi="Times New Roman" w:cs="Times New Roman"/>
          <w:sz w:val="24"/>
          <w:szCs w:val="24"/>
          <w:lang w:eastAsia="ru-RU"/>
        </w:rPr>
        <w:t xml:space="preserve">  - вычисления с </w:t>
      </w:r>
      <w:r w:rsidRPr="00CB51C9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плавающей точкой</w:t>
      </w:r>
      <w:r w:rsidRPr="009D2432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31CD1" w:rsidRPr="009D2432" w:rsidRDefault="00631CD1" w:rsidP="00631CD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D2432">
        <w:rPr>
          <w:rFonts w:ascii="Times New Roman" w:hAnsi="Times New Roman" w:cs="Times New Roman"/>
          <w:b/>
          <w:sz w:val="28"/>
          <w:szCs w:val="28"/>
          <w:lang w:val="en-US" w:eastAsia="ru-RU"/>
        </w:rPr>
        <w:t>assume</w:t>
      </w:r>
      <w:r w:rsidRPr="009D2432">
        <w:rPr>
          <w:rFonts w:ascii="Times New Roman" w:hAnsi="Times New Roman" w:cs="Times New Roman"/>
          <w:sz w:val="24"/>
          <w:szCs w:val="24"/>
          <w:lang w:eastAsia="ru-RU"/>
        </w:rPr>
        <w:t xml:space="preserve"> – вычисления </w:t>
      </w:r>
      <w:r w:rsidRPr="00BD429B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c присвоением</w:t>
      </w:r>
      <w:r w:rsidRPr="009D2432"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определенных значений </w:t>
      </w:r>
      <w:r w:rsidRPr="00BD429B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переменным</w:t>
      </w:r>
      <w:r w:rsidRPr="009D2432">
        <w:rPr>
          <w:rFonts w:ascii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</w:p>
    <w:p w:rsidR="00631CD1" w:rsidRPr="005543C8" w:rsidRDefault="00631CD1" w:rsidP="00631CD1">
      <w:pPr>
        <w:framePr w:w="3358" w:h="81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3"/>
          <w:sz w:val="20"/>
          <w:szCs w:val="20"/>
          <w:lang w:eastAsia="ru-RU"/>
        </w:rPr>
        <w:drawing>
          <wp:inline distT="0" distB="0" distL="0" distR="0">
            <wp:extent cx="1712595" cy="514985"/>
            <wp:effectExtent l="0" t="0" r="1905" b="0"/>
            <wp:docPr id="64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514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CD1" w:rsidRDefault="00631CD1" w:rsidP="00631C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31CD1" w:rsidRDefault="00631CD1" w:rsidP="00631C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31CD1" w:rsidRDefault="00631CD1" w:rsidP="00631CD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31CD1" w:rsidRPr="009D2432" w:rsidRDefault="00631CD1" w:rsidP="00631CD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D2432">
        <w:rPr>
          <w:rFonts w:ascii="Times New Roman" w:hAnsi="Times New Roman" w:cs="Times New Roman"/>
          <w:b/>
          <w:sz w:val="28"/>
          <w:szCs w:val="28"/>
          <w:lang w:val="en-US" w:eastAsia="ru-RU"/>
        </w:rPr>
        <w:t>parfrac</w:t>
      </w:r>
      <w:r w:rsidRPr="009D2432">
        <w:rPr>
          <w:rFonts w:ascii="Times New Roman" w:hAnsi="Times New Roman" w:cs="Times New Roman"/>
          <w:sz w:val="24"/>
          <w:szCs w:val="24"/>
          <w:lang w:eastAsia="ru-RU"/>
        </w:rPr>
        <w:t xml:space="preserve">  - разложение выражения </w:t>
      </w:r>
      <w:r w:rsidRPr="00BD429B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на простые дроби</w:t>
      </w:r>
      <w:r w:rsidRPr="009D2432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31CD1" w:rsidRPr="00631CD1" w:rsidRDefault="00631CD1" w:rsidP="00631CD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D2432">
        <w:rPr>
          <w:rFonts w:ascii="Times New Roman" w:hAnsi="Times New Roman" w:cs="Times New Roman"/>
          <w:b/>
          <w:sz w:val="28"/>
          <w:szCs w:val="28"/>
          <w:lang w:val="en-US" w:eastAsia="ru-RU"/>
        </w:rPr>
        <w:t>modifiers</w:t>
      </w:r>
      <w:r w:rsidRPr="009D2432">
        <w:rPr>
          <w:rFonts w:ascii="Times New Roman" w:hAnsi="Times New Roman" w:cs="Times New Roman"/>
          <w:sz w:val="24"/>
          <w:szCs w:val="24"/>
          <w:lang w:eastAsia="ru-RU"/>
        </w:rPr>
        <w:t xml:space="preserve"> – вывод набора </w:t>
      </w:r>
      <w:r w:rsidRPr="00BD429B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модифицированных команд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(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integer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F15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real</w:t>
      </w:r>
      <w:r w:rsidRPr="00EF156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…).</w:t>
      </w:r>
    </w:p>
    <w:p w:rsidR="001B39CF" w:rsidRDefault="00631CD1" w:rsidP="001B39CF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C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Можно</w:t>
      </w:r>
      <w:r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 </w:t>
      </w:r>
      <w:r w:rsidRPr="00631C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выполнить</w:t>
      </w:r>
      <w:r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 р</w:t>
      </w:r>
      <w:r w:rsidR="00275910" w:rsidRPr="001F195D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азложение на элементарные дроби</w:t>
      </w:r>
      <w:r w:rsidR="00275910" w:rsidRPr="001B3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1631" w:rsidRPr="002C1631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</w:t>
      </w:r>
      <w:r w:rsidR="002C1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</w:t>
      </w:r>
      <w:r w:rsidR="002C1631" w:rsidRPr="002C1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1631" w:rsidRPr="00BD429B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меню</w:t>
      </w:r>
      <w:r w:rsidR="002C1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 </w:t>
      </w:r>
      <w:r w:rsidR="002C163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Symbo</w:t>
      </w:r>
      <w:r w:rsidR="002C163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</w:t>
      </w:r>
      <w:r w:rsidR="002C163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ics</w:t>
      </w:r>
      <w:r w:rsidR="002C1631" w:rsidRPr="002C1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1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="002C1631" w:rsidRPr="002C1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163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Variable</w:t>
      </w:r>
      <w:r w:rsidR="002C1631" w:rsidRPr="002C1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275910" w:rsidRPr="001B3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Convert to Partial Fractions)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E62A7" w:rsidRPr="00E11D3A" w:rsidRDefault="007E62A7" w:rsidP="007E62A7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Символьный процессор Mathcad позволяет аналитически выполнять самые разные </w:t>
      </w:r>
      <w:r w:rsidRPr="00631CD1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матри</w:t>
      </w:r>
      <w:r w:rsidRPr="00631CD1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ч</w:t>
      </w:r>
      <w:r w:rsidRPr="00631CD1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ные вычисления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631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например,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917ED0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матричным</w:t>
      </w:r>
      <w:r w:rsidRPr="00631C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вычислениям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применять рассмотренную выше команду упрощения (</w:t>
      </w:r>
      <w:r w:rsidRPr="00BD4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Simplify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917ED0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из меню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символьных вычислений. </w:t>
      </w:r>
    </w:p>
    <w:p w:rsidR="007E62A7" w:rsidRPr="00E11D3A" w:rsidRDefault="007E62A7" w:rsidP="007E62A7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имеется </w:t>
      </w:r>
      <w:r w:rsidRPr="001F195D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ряд специфичных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матричных операций, которые можно организовать либо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помощью пункта </w:t>
      </w:r>
      <w:r w:rsidRPr="00917ED0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меню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Symbolics  -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Matrix, </w:t>
      </w:r>
      <w:r w:rsidRPr="00917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либо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кнопок на </w:t>
      </w:r>
      <w:r w:rsidRPr="00917ED0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панели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Symbolic,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носящихся </w:t>
      </w:r>
      <w:r w:rsidRPr="00917ED0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к матрицам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(см рис. 6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</w:t>
      </w:r>
      <w:r w:rsidRPr="00836B45">
        <w:rPr>
          <w:rFonts w:ascii="Times New Roman" w:hAnsi="Times New Roman" w:cs="Times New Roman"/>
          <w:color w:val="0070C0"/>
        </w:rPr>
        <w:t>1.10.6.1.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). Это следующие матричные опера</w:t>
      </w:r>
      <w:r w:rsidR="00FE37B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ции:</w:t>
      </w:r>
    </w:p>
    <w:p w:rsidR="007E62A7" w:rsidRPr="00E11D3A" w:rsidRDefault="007E62A7" w:rsidP="007E62A7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Transpose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(Транспонирование); </w:t>
      </w:r>
    </w:p>
    <w:p w:rsidR="007E62A7" w:rsidRPr="00E11D3A" w:rsidRDefault="007E62A7" w:rsidP="007E62A7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Invert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(Обратная матрица); </w:t>
      </w:r>
    </w:p>
    <w:p w:rsidR="007E62A7" w:rsidRPr="00E11D3A" w:rsidRDefault="007E62A7" w:rsidP="007E62A7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Determinant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(Определитель). </w:t>
      </w:r>
    </w:p>
    <w:p w:rsidR="007E62A7" w:rsidRPr="001B39CF" w:rsidRDefault="007E62A7" w:rsidP="001B39CF">
      <w:pPr>
        <w:pStyle w:val="a3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7BC" w:rsidRPr="00FE37BC" w:rsidRDefault="00FE37BC" w:rsidP="00FE37BC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14" w:name="_Toc241428425"/>
      <w:r w:rsidRPr="00FE37BC">
        <w:rPr>
          <w:rFonts w:ascii="Times New Roman" w:hAnsi="Times New Roman" w:cs="Times New Roman"/>
          <w:color w:val="0070C0"/>
        </w:rPr>
        <w:lastRenderedPageBreak/>
        <w:t>1.10.6.3.Математический анализ</w:t>
      </w:r>
      <w:r w:rsidR="008B4AEE" w:rsidRPr="001D172A">
        <w:rPr>
          <w:rFonts w:ascii="Times New Roman" w:hAnsi="Times New Roman" w:cs="Times New Roman"/>
          <w:color w:val="0070C0"/>
        </w:rPr>
        <w:t xml:space="preserve"> [1]</w:t>
      </w:r>
      <w:r>
        <w:rPr>
          <w:rFonts w:ascii="Times New Roman" w:hAnsi="Times New Roman" w:cs="Times New Roman"/>
          <w:color w:val="0070C0"/>
        </w:rPr>
        <w:t>.</w:t>
      </w:r>
      <w:bookmarkEnd w:id="14"/>
      <w:r w:rsidRPr="00FE37BC">
        <w:rPr>
          <w:rFonts w:ascii="Times New Roman" w:hAnsi="Times New Roman" w:cs="Times New Roman"/>
          <w:color w:val="0070C0"/>
        </w:rPr>
        <w:t xml:space="preserve"> </w:t>
      </w:r>
    </w:p>
    <w:p w:rsidR="005E1C3D" w:rsidRDefault="00D15D9B" w:rsidP="00D15D9B">
      <w:pPr>
        <w:pStyle w:val="a3"/>
        <w:ind w:firstLine="709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833E2B">
        <w:rPr>
          <w:rFonts w:ascii="Times New Roman" w:hAnsi="Times New Roman" w:cs="Times New Roman"/>
          <w:b/>
          <w:color w:val="00B050"/>
          <w:sz w:val="24"/>
          <w:szCs w:val="24"/>
        </w:rPr>
        <w:t>Наиболее ярким</w:t>
      </w:r>
      <w:r w:rsidRPr="00D15D9B">
        <w:rPr>
          <w:rFonts w:ascii="Times New Roman" w:hAnsi="Times New Roman" w:cs="Times New Roman"/>
          <w:sz w:val="24"/>
          <w:szCs w:val="24"/>
        </w:rPr>
        <w:t xml:space="preserve"> проявлением возможностей символьного процессора в Mathcad являются аналитические </w:t>
      </w:r>
      <w:r w:rsidRPr="008B4AEE">
        <w:rPr>
          <w:rFonts w:ascii="Times New Roman" w:hAnsi="Times New Roman" w:cs="Times New Roman"/>
          <w:b/>
          <w:sz w:val="24"/>
          <w:szCs w:val="24"/>
        </w:rPr>
        <w:t>вычисления пределов, производных, интегралов и разложений в ряд</w:t>
      </w:r>
      <w:r w:rsidRPr="00D15D9B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8B4AEE">
        <w:rPr>
          <w:rFonts w:ascii="Times New Roman" w:hAnsi="Times New Roman" w:cs="Times New Roman"/>
          <w:b/>
          <w:sz w:val="24"/>
          <w:szCs w:val="24"/>
        </w:rPr>
        <w:t>решение алгебраических уравнений</w:t>
      </w:r>
      <w:r w:rsidRPr="00D15D9B">
        <w:rPr>
          <w:rFonts w:ascii="Times New Roman" w:hAnsi="Times New Roman" w:cs="Times New Roman"/>
          <w:sz w:val="24"/>
          <w:szCs w:val="24"/>
        </w:rPr>
        <w:t xml:space="preserve">. Все эти операции при выполнении их </w:t>
      </w:r>
      <w:r w:rsidRPr="008B4AEE">
        <w:rPr>
          <w:rFonts w:ascii="Times New Roman" w:hAnsi="Times New Roman" w:cs="Times New Roman"/>
          <w:b/>
          <w:sz w:val="24"/>
          <w:szCs w:val="24"/>
        </w:rPr>
        <w:t xml:space="preserve">посредством </w:t>
      </w:r>
      <w:r w:rsidRPr="003C5854">
        <w:rPr>
          <w:rFonts w:ascii="Times New Roman" w:hAnsi="Times New Roman" w:cs="Times New Roman"/>
          <w:b/>
          <w:color w:val="00B050"/>
          <w:sz w:val="24"/>
          <w:szCs w:val="24"/>
        </w:rPr>
        <w:t>меню</w:t>
      </w:r>
    </w:p>
    <w:p w:rsidR="00D15D9B" w:rsidRPr="00D15D9B" w:rsidRDefault="00D15D9B" w:rsidP="00005BD0">
      <w:pPr>
        <w:pStyle w:val="a3"/>
        <w:rPr>
          <w:rFonts w:ascii="Times New Roman" w:hAnsi="Times New Roman" w:cs="Times New Roman"/>
          <w:sz w:val="24"/>
          <w:szCs w:val="24"/>
        </w:rPr>
      </w:pPr>
      <w:r w:rsidRPr="008B4AEE">
        <w:rPr>
          <w:rFonts w:ascii="Times New Roman" w:hAnsi="Times New Roman" w:cs="Times New Roman"/>
          <w:b/>
          <w:sz w:val="24"/>
          <w:szCs w:val="24"/>
        </w:rPr>
        <w:t xml:space="preserve">Symbolics </w:t>
      </w:r>
      <w:r w:rsidRPr="00D15D9B">
        <w:rPr>
          <w:rFonts w:ascii="Times New Roman" w:hAnsi="Times New Roman" w:cs="Times New Roman"/>
          <w:sz w:val="24"/>
          <w:szCs w:val="24"/>
        </w:rPr>
        <w:t xml:space="preserve">(Символика) находятся в его подменю </w:t>
      </w:r>
      <w:r w:rsidRPr="008B4AEE">
        <w:rPr>
          <w:rFonts w:ascii="Times New Roman" w:hAnsi="Times New Roman" w:cs="Times New Roman"/>
          <w:b/>
          <w:color w:val="0070C0"/>
          <w:sz w:val="28"/>
          <w:szCs w:val="28"/>
        </w:rPr>
        <w:t>Variable</w:t>
      </w:r>
      <w:r w:rsidRPr="00D15D9B">
        <w:rPr>
          <w:rFonts w:ascii="Times New Roman" w:hAnsi="Times New Roman" w:cs="Times New Roman"/>
          <w:sz w:val="24"/>
          <w:szCs w:val="24"/>
        </w:rPr>
        <w:t xml:space="preserve"> (Переменная). Соответственно, </w:t>
      </w:r>
      <w:r w:rsidRPr="008B4AE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требуе</w:t>
      </w:r>
      <w:r w:rsidRPr="008B4AE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т</w:t>
      </w:r>
      <w:r w:rsidRPr="008B4AE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ся предварительное выделение в выражении </w:t>
      </w:r>
      <w:r w:rsidRPr="008B4AE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переменной</w:t>
      </w:r>
      <w:r w:rsidRPr="00D15D9B">
        <w:rPr>
          <w:rFonts w:ascii="Times New Roman" w:hAnsi="Times New Roman" w:cs="Times New Roman"/>
          <w:sz w:val="24"/>
          <w:szCs w:val="24"/>
        </w:rPr>
        <w:t>, относительно которой будет сове</w:t>
      </w:r>
      <w:r w:rsidRPr="00D15D9B">
        <w:rPr>
          <w:rFonts w:ascii="Times New Roman" w:hAnsi="Times New Roman" w:cs="Times New Roman"/>
          <w:sz w:val="24"/>
          <w:szCs w:val="24"/>
        </w:rPr>
        <w:t>р</w:t>
      </w:r>
      <w:r w:rsidR="00E31229">
        <w:rPr>
          <w:rFonts w:ascii="Times New Roman" w:hAnsi="Times New Roman" w:cs="Times New Roman"/>
          <w:sz w:val="24"/>
          <w:szCs w:val="24"/>
        </w:rPr>
        <w:t>шаться операция</w:t>
      </w:r>
      <w:r w:rsidR="00005BD0">
        <w:rPr>
          <w:rFonts w:ascii="Times New Roman" w:hAnsi="Times New Roman" w:cs="Times New Roman"/>
          <w:sz w:val="24"/>
          <w:szCs w:val="24"/>
        </w:rPr>
        <w:t>.</w:t>
      </w:r>
      <w:r w:rsidR="00E31229">
        <w:rPr>
          <w:rFonts w:ascii="Times New Roman" w:hAnsi="Times New Roman" w:cs="Times New Roman"/>
          <w:sz w:val="24"/>
          <w:szCs w:val="24"/>
        </w:rPr>
        <w:t xml:space="preserve"> Для указа</w:t>
      </w:r>
      <w:r w:rsidR="008B4AEE">
        <w:rPr>
          <w:rFonts w:ascii="Times New Roman" w:hAnsi="Times New Roman" w:cs="Times New Roman"/>
          <w:sz w:val="24"/>
          <w:szCs w:val="24"/>
        </w:rPr>
        <w:t>ния переменной достаточно выделить ее</w:t>
      </w:r>
      <w:r w:rsidRPr="00D15D9B">
        <w:rPr>
          <w:rFonts w:ascii="Times New Roman" w:hAnsi="Times New Roman" w:cs="Times New Roman"/>
          <w:sz w:val="24"/>
          <w:szCs w:val="24"/>
        </w:rPr>
        <w:t xml:space="preserve"> </w:t>
      </w:r>
      <w:r w:rsidRPr="00E31229">
        <w:rPr>
          <w:rFonts w:ascii="Times New Roman" w:hAnsi="Times New Roman" w:cs="Times New Roman"/>
          <w:b/>
          <w:color w:val="002060"/>
          <w:sz w:val="24"/>
          <w:szCs w:val="24"/>
        </w:rPr>
        <w:t>линиями ввода</w:t>
      </w:r>
      <w:r w:rsidRPr="00D15D9B">
        <w:rPr>
          <w:rFonts w:ascii="Times New Roman" w:hAnsi="Times New Roman" w:cs="Times New Roman"/>
          <w:sz w:val="24"/>
          <w:szCs w:val="24"/>
        </w:rPr>
        <w:t>, но для бол</w:t>
      </w:r>
      <w:r w:rsidRPr="00D15D9B">
        <w:rPr>
          <w:rFonts w:ascii="Times New Roman" w:hAnsi="Times New Roman" w:cs="Times New Roman"/>
          <w:sz w:val="24"/>
          <w:szCs w:val="24"/>
        </w:rPr>
        <w:t>ь</w:t>
      </w:r>
      <w:r w:rsidRPr="00D15D9B">
        <w:rPr>
          <w:rFonts w:ascii="Times New Roman" w:hAnsi="Times New Roman" w:cs="Times New Roman"/>
          <w:sz w:val="24"/>
          <w:szCs w:val="24"/>
        </w:rPr>
        <w:t xml:space="preserve">шей наглядности лучше выделить ее </w:t>
      </w:r>
      <w:r w:rsidRPr="00E31229">
        <w:rPr>
          <w:rFonts w:ascii="Times New Roman" w:hAnsi="Times New Roman" w:cs="Times New Roman"/>
          <w:b/>
          <w:color w:val="002060"/>
          <w:sz w:val="24"/>
          <w:szCs w:val="24"/>
        </w:rPr>
        <w:t>цвето</w:t>
      </w:r>
      <w:r w:rsidR="00005BD0">
        <w:rPr>
          <w:rFonts w:ascii="Times New Roman" w:hAnsi="Times New Roman" w:cs="Times New Roman"/>
          <w:b/>
          <w:color w:val="002060"/>
          <w:sz w:val="24"/>
          <w:szCs w:val="24"/>
        </w:rPr>
        <w:t>вым фоном (</w:t>
      </w:r>
      <w:r w:rsidR="00005BD0" w:rsidRPr="00005BD0">
        <w:rPr>
          <w:rFonts w:ascii="Times New Roman" w:hAnsi="Times New Roman" w:cs="Times New Roman"/>
          <w:sz w:val="24"/>
          <w:szCs w:val="24"/>
        </w:rPr>
        <w:t>обычно</w:t>
      </w:r>
      <w:r w:rsidR="00005B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005BD0" w:rsidRPr="00005BD0">
        <w:rPr>
          <w:rFonts w:ascii="Times New Roman" w:hAnsi="Times New Roman" w:cs="Times New Roman"/>
          <w:sz w:val="24"/>
          <w:szCs w:val="24"/>
        </w:rPr>
        <w:t>черным</w:t>
      </w:r>
      <w:r w:rsidR="00005BD0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r w:rsidRPr="00D15D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5D9B" w:rsidRPr="00D15D9B" w:rsidRDefault="00D15D9B" w:rsidP="00D15D9B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15D9B">
        <w:rPr>
          <w:rFonts w:ascii="Times New Roman" w:hAnsi="Times New Roman" w:cs="Times New Roman"/>
          <w:sz w:val="24"/>
          <w:szCs w:val="24"/>
        </w:rPr>
        <w:t>Все перечисленные операции можно осуществлять и при помощи оператора символьного в</w:t>
      </w:r>
      <w:r w:rsidRPr="00D15D9B">
        <w:rPr>
          <w:rFonts w:ascii="Times New Roman" w:hAnsi="Times New Roman" w:cs="Times New Roman"/>
          <w:sz w:val="24"/>
          <w:szCs w:val="24"/>
        </w:rPr>
        <w:t>ы</w:t>
      </w:r>
      <w:r w:rsidRPr="00D15D9B">
        <w:rPr>
          <w:rFonts w:ascii="Times New Roman" w:hAnsi="Times New Roman" w:cs="Times New Roman"/>
          <w:sz w:val="24"/>
          <w:szCs w:val="24"/>
        </w:rPr>
        <w:t xml:space="preserve">вода. </w:t>
      </w:r>
      <w:r w:rsidR="00E31229" w:rsidRPr="00E31229">
        <w:rPr>
          <w:rFonts w:ascii="Times New Roman" w:hAnsi="Times New Roman" w:cs="Times New Roman"/>
          <w:sz w:val="24"/>
          <w:szCs w:val="24"/>
        </w:rPr>
        <w:t xml:space="preserve">Применение этого способа описывается в соответствующих главах </w:t>
      </w:r>
      <w:r w:rsidR="00E31229">
        <w:rPr>
          <w:rFonts w:ascii="Times New Roman" w:hAnsi="Times New Roman" w:cs="Times New Roman"/>
          <w:sz w:val="24"/>
          <w:szCs w:val="24"/>
        </w:rPr>
        <w:t>самоучителя по версии 11а (</w:t>
      </w:r>
      <w:r w:rsidR="00E31229" w:rsidRPr="00E31229">
        <w:rPr>
          <w:rFonts w:ascii="Times New Roman" w:hAnsi="Times New Roman" w:cs="Times New Roman"/>
          <w:sz w:val="24"/>
          <w:szCs w:val="24"/>
        </w:rPr>
        <w:t>час</w:t>
      </w:r>
      <w:r w:rsidR="00E31229">
        <w:rPr>
          <w:rFonts w:ascii="Times New Roman" w:hAnsi="Times New Roman" w:cs="Times New Roman"/>
          <w:sz w:val="24"/>
          <w:szCs w:val="24"/>
        </w:rPr>
        <w:t>ть</w:t>
      </w:r>
      <w:r w:rsidR="00E31229" w:rsidRPr="00E31229">
        <w:rPr>
          <w:rFonts w:ascii="Times New Roman" w:hAnsi="Times New Roman" w:cs="Times New Roman"/>
          <w:sz w:val="24"/>
          <w:szCs w:val="24"/>
        </w:rPr>
        <w:t xml:space="preserve"> III </w:t>
      </w:r>
      <w:r w:rsidR="00E31229">
        <w:rPr>
          <w:rFonts w:ascii="Times New Roman" w:hAnsi="Times New Roman" w:cs="Times New Roman"/>
          <w:sz w:val="24"/>
          <w:szCs w:val="24"/>
        </w:rPr>
        <w:t xml:space="preserve"> </w:t>
      </w:r>
      <w:r w:rsidR="00E31229" w:rsidRPr="00E31229">
        <w:rPr>
          <w:rFonts w:ascii="Times New Roman" w:hAnsi="Times New Roman" w:cs="Times New Roman"/>
          <w:sz w:val="24"/>
          <w:szCs w:val="24"/>
        </w:rPr>
        <w:t>“</w:t>
      </w:r>
      <w:r w:rsidR="00E31229">
        <w:rPr>
          <w:rFonts w:ascii="Times New Roman" w:hAnsi="Times New Roman" w:cs="Times New Roman"/>
          <w:sz w:val="24"/>
          <w:szCs w:val="24"/>
        </w:rPr>
        <w:t>Численные методы</w:t>
      </w:r>
      <w:r w:rsidR="00E31229" w:rsidRPr="00E31229">
        <w:rPr>
          <w:rFonts w:ascii="Times New Roman" w:hAnsi="Times New Roman" w:cs="Times New Roman"/>
          <w:sz w:val="24"/>
          <w:szCs w:val="24"/>
        </w:rPr>
        <w:t>”</w:t>
      </w:r>
      <w:r w:rsidR="00E31229">
        <w:rPr>
          <w:rFonts w:ascii="Times New Roman" w:hAnsi="Times New Roman" w:cs="Times New Roman"/>
          <w:sz w:val="24"/>
          <w:szCs w:val="24"/>
        </w:rPr>
        <w:t>)</w:t>
      </w:r>
      <w:r w:rsidR="00E613DB">
        <w:rPr>
          <w:rFonts w:ascii="Times New Roman" w:hAnsi="Times New Roman" w:cs="Times New Roman"/>
          <w:sz w:val="24"/>
          <w:szCs w:val="24"/>
        </w:rPr>
        <w:t xml:space="preserve"> </w:t>
      </w:r>
      <w:r w:rsidR="00E613DB" w:rsidRPr="00E613DB">
        <w:rPr>
          <w:rFonts w:ascii="Times New Roman" w:hAnsi="Times New Roman" w:cs="Times New Roman"/>
          <w:sz w:val="24"/>
          <w:szCs w:val="24"/>
        </w:rPr>
        <w:t>[</w:t>
      </w:r>
      <w:r w:rsidR="00E613DB">
        <w:rPr>
          <w:rFonts w:ascii="Times New Roman" w:hAnsi="Times New Roman" w:cs="Times New Roman"/>
          <w:sz w:val="24"/>
          <w:szCs w:val="24"/>
        </w:rPr>
        <w:t>1</w:t>
      </w:r>
      <w:r w:rsidR="00E613DB" w:rsidRPr="00E613DB">
        <w:rPr>
          <w:rFonts w:ascii="Times New Roman" w:hAnsi="Times New Roman" w:cs="Times New Roman"/>
          <w:sz w:val="24"/>
          <w:szCs w:val="24"/>
        </w:rPr>
        <w:t>]</w:t>
      </w:r>
      <w:r w:rsidR="00E31229">
        <w:rPr>
          <w:rFonts w:ascii="Times New Roman" w:hAnsi="Times New Roman" w:cs="Times New Roman"/>
          <w:sz w:val="24"/>
          <w:szCs w:val="24"/>
        </w:rPr>
        <w:t>. И</w:t>
      </w:r>
      <w:r w:rsidR="00E31229" w:rsidRPr="00E31229">
        <w:rPr>
          <w:rFonts w:ascii="Times New Roman" w:hAnsi="Times New Roman" w:cs="Times New Roman"/>
          <w:sz w:val="24"/>
          <w:szCs w:val="24"/>
        </w:rPr>
        <w:t>сключени</w:t>
      </w:r>
      <w:r w:rsidR="00E31229">
        <w:rPr>
          <w:rFonts w:ascii="Times New Roman" w:hAnsi="Times New Roman" w:cs="Times New Roman"/>
          <w:sz w:val="24"/>
          <w:szCs w:val="24"/>
        </w:rPr>
        <w:t>е составляет</w:t>
      </w:r>
      <w:r w:rsidR="00E31229" w:rsidRPr="00E31229">
        <w:rPr>
          <w:rFonts w:ascii="Times New Roman" w:hAnsi="Times New Roman" w:cs="Times New Roman"/>
          <w:sz w:val="24"/>
          <w:szCs w:val="24"/>
        </w:rPr>
        <w:t xml:space="preserve"> разложения в ряд, </w:t>
      </w:r>
      <w:r w:rsidR="00E31229">
        <w:rPr>
          <w:rFonts w:ascii="Times New Roman" w:hAnsi="Times New Roman" w:cs="Times New Roman"/>
          <w:sz w:val="24"/>
          <w:szCs w:val="24"/>
        </w:rPr>
        <w:t>которое будет ра</w:t>
      </w:r>
      <w:r w:rsidR="00E31229">
        <w:rPr>
          <w:rFonts w:ascii="Times New Roman" w:hAnsi="Times New Roman" w:cs="Times New Roman"/>
          <w:sz w:val="24"/>
          <w:szCs w:val="24"/>
        </w:rPr>
        <w:t>с</w:t>
      </w:r>
      <w:r w:rsidR="00E31229">
        <w:rPr>
          <w:rFonts w:ascii="Times New Roman" w:hAnsi="Times New Roman" w:cs="Times New Roman"/>
          <w:sz w:val="24"/>
          <w:szCs w:val="24"/>
        </w:rPr>
        <w:t xml:space="preserve">сматриваться ниже в разделе </w:t>
      </w:r>
      <w:r w:rsidR="00E31229" w:rsidRPr="00FE37BC">
        <w:rPr>
          <w:rFonts w:ascii="Times New Roman" w:hAnsi="Times New Roman" w:cs="Times New Roman"/>
          <w:color w:val="0070C0"/>
        </w:rPr>
        <w:t>1.10.6.3.</w:t>
      </w:r>
      <w:r w:rsidR="00726091">
        <w:rPr>
          <w:rFonts w:ascii="Times New Roman" w:hAnsi="Times New Roman" w:cs="Times New Roman"/>
          <w:sz w:val="24"/>
          <w:szCs w:val="24"/>
        </w:rPr>
        <w:t xml:space="preserve">3. </w:t>
      </w:r>
      <w:r w:rsidR="00E31229" w:rsidRPr="00E31229">
        <w:rPr>
          <w:rFonts w:ascii="Times New Roman" w:hAnsi="Times New Roman" w:cs="Times New Roman"/>
          <w:sz w:val="24"/>
          <w:szCs w:val="24"/>
        </w:rPr>
        <w:t xml:space="preserve"> </w:t>
      </w:r>
      <w:r w:rsidR="00726091" w:rsidRPr="00833E2B">
        <w:rPr>
          <w:rFonts w:ascii="Times New Roman" w:hAnsi="Times New Roman" w:cs="Times New Roman"/>
          <w:b/>
          <w:color w:val="00B050"/>
          <w:sz w:val="24"/>
          <w:szCs w:val="24"/>
        </w:rPr>
        <w:t>Здесь</w:t>
      </w:r>
      <w:r w:rsidR="00726091">
        <w:rPr>
          <w:rFonts w:ascii="Times New Roman" w:hAnsi="Times New Roman" w:cs="Times New Roman"/>
          <w:sz w:val="24"/>
          <w:szCs w:val="24"/>
        </w:rPr>
        <w:t xml:space="preserve"> при рассмотрении математического анализа </w:t>
      </w:r>
      <w:r w:rsidR="00E31229" w:rsidRPr="00E31229">
        <w:rPr>
          <w:rFonts w:ascii="Times New Roman" w:hAnsi="Times New Roman" w:cs="Times New Roman"/>
          <w:sz w:val="24"/>
          <w:szCs w:val="24"/>
        </w:rPr>
        <w:t>приводя</w:t>
      </w:r>
      <w:r w:rsidR="00E31229" w:rsidRPr="00E31229">
        <w:rPr>
          <w:rFonts w:ascii="Times New Roman" w:hAnsi="Times New Roman" w:cs="Times New Roman"/>
          <w:sz w:val="24"/>
          <w:szCs w:val="24"/>
        </w:rPr>
        <w:t>т</w:t>
      </w:r>
      <w:r w:rsidR="00E31229" w:rsidRPr="00E31229">
        <w:rPr>
          <w:rFonts w:ascii="Times New Roman" w:hAnsi="Times New Roman" w:cs="Times New Roman"/>
          <w:sz w:val="24"/>
          <w:szCs w:val="24"/>
        </w:rPr>
        <w:t xml:space="preserve">ся сведения о проведении операций </w:t>
      </w:r>
      <w:r w:rsidR="002D1BCA" w:rsidRPr="00833E2B">
        <w:rPr>
          <w:rFonts w:ascii="Times New Roman" w:hAnsi="Times New Roman" w:cs="Times New Roman"/>
          <w:b/>
          <w:color w:val="00B050"/>
          <w:sz w:val="24"/>
          <w:szCs w:val="24"/>
        </w:rPr>
        <w:t>с использованием разделов</w:t>
      </w:r>
      <w:r w:rsidR="00E31229" w:rsidRPr="00833E2B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меню</w:t>
      </w:r>
      <w:r w:rsidR="00E31229" w:rsidRPr="00E31229">
        <w:rPr>
          <w:rFonts w:ascii="Times New Roman" w:hAnsi="Times New Roman" w:cs="Times New Roman"/>
          <w:sz w:val="24"/>
          <w:szCs w:val="24"/>
        </w:rPr>
        <w:t>.</w:t>
      </w:r>
    </w:p>
    <w:p w:rsidR="00726091" w:rsidRPr="00726091" w:rsidRDefault="00726091" w:rsidP="00726091">
      <w:pPr>
        <w:pStyle w:val="3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bookmarkStart w:id="15" w:name="_Toc241428426"/>
      <w:r w:rsidRPr="00726091">
        <w:rPr>
          <w:rFonts w:ascii="Times New Roman" w:hAnsi="Times New Roman" w:cs="Times New Roman"/>
          <w:color w:val="0070C0"/>
          <w:sz w:val="24"/>
          <w:szCs w:val="24"/>
        </w:rPr>
        <w:t xml:space="preserve">1.10.6.3.1. </w:t>
      </w:r>
      <w:r w:rsidRPr="0072609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Дифференцирование (Differentiate) .</w:t>
      </w:r>
      <w:bookmarkEnd w:id="15"/>
    </w:p>
    <w:p w:rsidR="00275910" w:rsidRDefault="00726091" w:rsidP="0072609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26091">
        <w:rPr>
          <w:rFonts w:ascii="Times New Roman" w:hAnsi="Times New Roman" w:cs="Times New Roman"/>
          <w:sz w:val="24"/>
          <w:szCs w:val="24"/>
        </w:rPr>
        <w:t xml:space="preserve">Чтобы аналитически продифференцировать выражение по некоторой переменной, </w:t>
      </w:r>
      <w:r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мо </w:t>
      </w:r>
      <w:r w:rsidRPr="00833E2B">
        <w:rPr>
          <w:rFonts w:ascii="Times New Roman" w:hAnsi="Times New Roman" w:cs="Times New Roman"/>
          <w:b/>
          <w:color w:val="0070C0"/>
          <w:sz w:val="24"/>
          <w:szCs w:val="24"/>
        </w:rPr>
        <w:t>выделить</w:t>
      </w:r>
      <w:r>
        <w:rPr>
          <w:rFonts w:ascii="Times New Roman" w:hAnsi="Times New Roman" w:cs="Times New Roman"/>
          <w:sz w:val="24"/>
          <w:szCs w:val="24"/>
        </w:rPr>
        <w:t xml:space="preserve"> в нем эту </w:t>
      </w:r>
      <w:r w:rsidRPr="00833E2B">
        <w:rPr>
          <w:rFonts w:ascii="Times New Roman" w:hAnsi="Times New Roman" w:cs="Times New Roman"/>
          <w:b/>
          <w:color w:val="0070C0"/>
          <w:sz w:val="24"/>
          <w:szCs w:val="24"/>
        </w:rPr>
        <w:t>переменную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726091">
        <w:rPr>
          <w:rFonts w:ascii="Times New Roman" w:hAnsi="Times New Roman" w:cs="Times New Roman"/>
          <w:b/>
          <w:sz w:val="24"/>
          <w:szCs w:val="24"/>
        </w:rPr>
        <w:t>выбрать команду Symbolics  - Variable  -Differentiate</w:t>
      </w:r>
      <w:r w:rsidRPr="00726091">
        <w:rPr>
          <w:rFonts w:ascii="Times New Roman" w:hAnsi="Times New Roman" w:cs="Times New Roman"/>
          <w:sz w:val="24"/>
          <w:szCs w:val="24"/>
        </w:rPr>
        <w:t xml:space="preserve"> (Си</w:t>
      </w:r>
      <w:r w:rsidRPr="00726091">
        <w:rPr>
          <w:rFonts w:ascii="Times New Roman" w:hAnsi="Times New Roman" w:cs="Times New Roman"/>
          <w:sz w:val="24"/>
          <w:szCs w:val="24"/>
        </w:rPr>
        <w:t>м</w:t>
      </w:r>
      <w:r w:rsidRPr="00726091">
        <w:rPr>
          <w:rFonts w:ascii="Times New Roman" w:hAnsi="Times New Roman" w:cs="Times New Roman"/>
          <w:sz w:val="24"/>
          <w:szCs w:val="24"/>
        </w:rPr>
        <w:t>воли</w:t>
      </w:r>
      <w:r>
        <w:rPr>
          <w:rFonts w:ascii="Times New Roman" w:hAnsi="Times New Roman" w:cs="Times New Roman"/>
          <w:sz w:val="24"/>
          <w:szCs w:val="24"/>
        </w:rPr>
        <w:t xml:space="preserve">ка - </w:t>
      </w:r>
      <w:r w:rsidRPr="00726091">
        <w:rPr>
          <w:rFonts w:ascii="Times New Roman" w:hAnsi="Times New Roman" w:cs="Times New Roman"/>
          <w:sz w:val="24"/>
          <w:szCs w:val="24"/>
        </w:rPr>
        <w:t>Перемен</w:t>
      </w:r>
      <w:r>
        <w:rPr>
          <w:rFonts w:ascii="Times New Roman" w:hAnsi="Times New Roman" w:cs="Times New Roman"/>
          <w:sz w:val="24"/>
          <w:szCs w:val="24"/>
        </w:rPr>
        <w:t xml:space="preserve">ная  - </w:t>
      </w:r>
      <w:r w:rsidRPr="00726091">
        <w:rPr>
          <w:rFonts w:ascii="Times New Roman" w:hAnsi="Times New Roman" w:cs="Times New Roman"/>
          <w:sz w:val="24"/>
          <w:szCs w:val="24"/>
        </w:rPr>
        <w:t>Дифференцировать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726091" w:rsidRDefault="00726091" w:rsidP="0072609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2609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21655" cy="3228340"/>
            <wp:effectExtent l="19050" t="0" r="0" b="0"/>
            <wp:docPr id="49" name="Рисунок 49" descr="http://www.mathcading.com/Glava5/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mathcading.com/Glava5/13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655" cy="322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091" w:rsidRDefault="00726091" w:rsidP="0072609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726091" w:rsidRDefault="00726091" w:rsidP="00726091">
      <w:pPr>
        <w:pStyle w:val="a3"/>
        <w:ind w:firstLine="709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в следующей строке за выражением появится значение ее производной.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тобы найти </w:t>
      </w:r>
      <w:r w:rsidRPr="00833E2B">
        <w:rPr>
          <w:rFonts w:ascii="Times New Roman" w:hAnsi="Times New Roman" w:cs="Times New Roman"/>
          <w:b/>
          <w:color w:val="0070C0"/>
          <w:sz w:val="24"/>
          <w:szCs w:val="24"/>
        </w:rPr>
        <w:t>вторую производную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B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</w:t>
      </w:r>
      <w:r w:rsidR="00BB5ACF" w:rsidRPr="00BB5ACF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повторно применить</w:t>
      </w:r>
      <w:r w:rsidRPr="00BB5ACF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 эту последовательность действий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уже </w:t>
      </w:r>
      <w:r w:rsidRPr="00BB5ACF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к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полученному </w:t>
      </w:r>
      <w:r w:rsidRPr="00BB5ACF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результату дифференцирования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B5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Так же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находятся и </w:t>
      </w:r>
      <w:r w:rsidRPr="00BB5ACF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производные вы</w:t>
      </w:r>
      <w:r w:rsidRPr="00BB5ACF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с</w:t>
      </w:r>
      <w:r w:rsidRPr="00BB5ACF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ших порядков.</w:t>
      </w:r>
    </w:p>
    <w:p w:rsidR="00BB5ACF" w:rsidRDefault="00BB5ACF" w:rsidP="00BB5ACF">
      <w:pPr>
        <w:pStyle w:val="3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16" w:name="_Toc241428427"/>
      <w:r w:rsidRPr="00726091">
        <w:rPr>
          <w:rFonts w:ascii="Times New Roman" w:hAnsi="Times New Roman" w:cs="Times New Roman"/>
          <w:color w:val="0070C0"/>
          <w:sz w:val="24"/>
          <w:szCs w:val="24"/>
        </w:rPr>
        <w:t>1.10.6.3.</w:t>
      </w:r>
      <w:r>
        <w:rPr>
          <w:rFonts w:ascii="Times New Roman" w:hAnsi="Times New Roman" w:cs="Times New Roman"/>
          <w:color w:val="0070C0"/>
          <w:sz w:val="24"/>
          <w:szCs w:val="24"/>
        </w:rPr>
        <w:t>2</w:t>
      </w:r>
      <w:r w:rsidRPr="00726091">
        <w:rPr>
          <w:rFonts w:ascii="Times New Roman" w:hAnsi="Times New Roman" w:cs="Times New Roman"/>
          <w:color w:val="0070C0"/>
          <w:sz w:val="24"/>
          <w:szCs w:val="24"/>
        </w:rPr>
        <w:t xml:space="preserve">. </w:t>
      </w:r>
      <w:r w:rsidRPr="00BB5ACF">
        <w:rPr>
          <w:rFonts w:ascii="Times New Roman" w:hAnsi="Times New Roman" w:cs="Times New Roman"/>
          <w:color w:val="0070C0"/>
          <w:sz w:val="24"/>
          <w:szCs w:val="24"/>
        </w:rPr>
        <w:t>Интегрирование (Integrate)</w:t>
      </w:r>
      <w:r>
        <w:rPr>
          <w:rFonts w:ascii="Times New Roman" w:hAnsi="Times New Roman" w:cs="Times New Roman"/>
          <w:color w:val="0070C0"/>
          <w:sz w:val="24"/>
          <w:szCs w:val="24"/>
        </w:rPr>
        <w:t>.</w:t>
      </w:r>
      <w:bookmarkEnd w:id="16"/>
    </w:p>
    <w:p w:rsidR="00BB5ACF" w:rsidRDefault="00BB5ACF" w:rsidP="00BB5ACF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вычисления неопределенного интеграла от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екоторого выражения по задан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переме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</w:t>
      </w:r>
      <w:r w:rsidRPr="00833E2B">
        <w:rPr>
          <w:rFonts w:ascii="Times New Roman" w:hAnsi="Times New Roman" w:cs="Times New Roman"/>
          <w:b/>
          <w:color w:val="0070C0"/>
          <w:sz w:val="24"/>
          <w:szCs w:val="24"/>
        </w:rPr>
        <w:t>выделить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выражении </w:t>
      </w:r>
      <w:r w:rsidRPr="00833E2B">
        <w:rPr>
          <w:rFonts w:ascii="Times New Roman" w:hAnsi="Times New Roman" w:cs="Times New Roman"/>
          <w:b/>
          <w:color w:val="0070C0"/>
          <w:sz w:val="24"/>
          <w:szCs w:val="24"/>
        </w:rPr>
        <w:t>переменную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выполнить команду</w:t>
      </w:r>
      <w:r w:rsidRPr="00BB5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Symbolics  - Variable  - Integrate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(Символика / Переменная / Интегрировать)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5ACF" w:rsidRDefault="0046428B" w:rsidP="00BB5ACF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2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16905" cy="3267710"/>
            <wp:effectExtent l="19050" t="0" r="0" b="0"/>
            <wp:docPr id="51" name="Рисунок 51" descr="http://www.mathcading.com/Glava5/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mathcading.com/Glava5/14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326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47D" w:rsidRPr="00B3447D" w:rsidRDefault="00B3447D" w:rsidP="00BB5ACF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FresnelS</w:t>
      </w:r>
      <w:r w:rsidRPr="00B34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FresnelC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интегралы Френеля.</w:t>
      </w:r>
    </w:p>
    <w:p w:rsidR="0046428B" w:rsidRDefault="0046428B" w:rsidP="00BB5ACF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28B" w:rsidRPr="00C70ABD" w:rsidRDefault="0046428B" w:rsidP="0046428B">
      <w:pPr>
        <w:pStyle w:val="3"/>
        <w:jc w:val="center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bookmarkStart w:id="17" w:name="_Toc241428428"/>
      <w:r w:rsidRPr="00C70ABD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1.10.6.3.3. </w:t>
      </w:r>
      <w:r w:rsidRPr="0046428B">
        <w:rPr>
          <w:rFonts w:ascii="Times New Roman" w:hAnsi="Times New Roman" w:cs="Times New Roman"/>
          <w:color w:val="0070C0"/>
          <w:sz w:val="24"/>
          <w:szCs w:val="24"/>
        </w:rPr>
        <w:t>Разложение</w:t>
      </w:r>
      <w:r w:rsidRPr="00C70ABD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r w:rsidRPr="0046428B">
        <w:rPr>
          <w:rFonts w:ascii="Times New Roman" w:hAnsi="Times New Roman" w:cs="Times New Roman"/>
          <w:color w:val="0070C0"/>
          <w:sz w:val="24"/>
          <w:szCs w:val="24"/>
        </w:rPr>
        <w:t>в</w:t>
      </w:r>
      <w:r w:rsidRPr="00C70ABD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r w:rsidRPr="0046428B">
        <w:rPr>
          <w:rFonts w:ascii="Times New Roman" w:hAnsi="Times New Roman" w:cs="Times New Roman"/>
          <w:color w:val="0070C0"/>
          <w:sz w:val="24"/>
          <w:szCs w:val="24"/>
        </w:rPr>
        <w:t>ряд</w:t>
      </w:r>
      <w:r w:rsidRPr="00C70ABD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(Expand to Series).</w:t>
      </w:r>
      <w:bookmarkEnd w:id="17"/>
    </w:p>
    <w:p w:rsidR="0046428B" w:rsidRPr="00E11D3A" w:rsidRDefault="0046428B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символьного процессора Mathcad возможно получить </w:t>
      </w:r>
      <w:r w:rsidRPr="00DF022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разложение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выражения </w:t>
      </w:r>
      <w:r w:rsidRPr="00DF022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в ряд Тейлора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0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любой переменной </w:t>
      </w:r>
      <w:r w:rsidRPr="00DF02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х </w:t>
      </w:r>
      <w:r w:rsidRPr="00DF0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точке </w:t>
      </w:r>
      <w:r w:rsidRPr="00DF02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х=о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е. представить выражение </w:t>
      </w:r>
      <w:r w:rsidRPr="00DF0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окрестности точки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02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суммой вида </w:t>
      </w:r>
      <w:r w:rsidR="00573C5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a0+a1</w:t>
      </w:r>
      <w:r w:rsidR="00B3447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·</w:t>
      </w:r>
      <w:r w:rsidR="00573C5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x+a2</w:t>
      </w:r>
      <w:r w:rsidR="00B3447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·</w:t>
      </w:r>
      <w:r w:rsidR="00573C5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x</w:t>
      </w:r>
      <w:r w:rsidR="00573C53">
        <w:rPr>
          <w:rFonts w:ascii="Times New Roman" w:eastAsia="Times New Roman" w:hAnsi="Times New Roman" w:cs="Times New Roman"/>
          <w:b/>
          <w:sz w:val="32"/>
          <w:szCs w:val="32"/>
          <w:vertAlign w:val="superscript"/>
          <w:lang w:eastAsia="ru-RU"/>
        </w:rPr>
        <w:t>2</w:t>
      </w:r>
      <w:r w:rsidR="00573C5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+a3</w:t>
      </w:r>
      <w:r w:rsidR="00B3447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·</w:t>
      </w:r>
      <w:r w:rsidR="00573C5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x</w:t>
      </w:r>
      <w:r w:rsidR="00573C53">
        <w:rPr>
          <w:rFonts w:ascii="Times New Roman" w:eastAsia="Times New Roman" w:hAnsi="Times New Roman" w:cs="Times New Roman"/>
          <w:b/>
          <w:sz w:val="32"/>
          <w:szCs w:val="32"/>
          <w:vertAlign w:val="superscript"/>
          <w:lang w:eastAsia="ru-RU"/>
        </w:rPr>
        <w:t>3</w:t>
      </w:r>
      <w:r w:rsidRPr="00DF02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+...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Здесь </w:t>
      </w:r>
      <w:r w:rsidRPr="00DF0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573C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некоторые коэффициенты, не зав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сящие от</w:t>
      </w:r>
      <w:r w:rsidRPr="00DF02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х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но, возможно, являющиеся функциями других переменных, входящих в исходное выр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жение. Если выражение имеет в точке </w:t>
      </w:r>
      <w:r w:rsidRPr="00DF02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х=о</w:t>
      </w:r>
      <w:r w:rsidR="00DF0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особенность, то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соответствующее разложение называют </w:t>
      </w:r>
      <w:r w:rsidRPr="00DF022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рядом Лорана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6428B" w:rsidRPr="00E11D3A" w:rsidRDefault="0046428B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разложить выражение в ряд</w:t>
      </w:r>
      <w:r w:rsidR="00DF022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выполняются следующие действия:</w:t>
      </w:r>
    </w:p>
    <w:p w:rsidR="0046428B" w:rsidRPr="00E11D3A" w:rsidRDefault="00DF022A" w:rsidP="00DF022A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Ввести</w:t>
      </w:r>
      <w:r w:rsidR="0046428B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выражение. </w:t>
      </w:r>
    </w:p>
    <w:p w:rsidR="0046428B" w:rsidRPr="00E11D3A" w:rsidRDefault="00DF022A" w:rsidP="00DF022A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Выделить</w:t>
      </w:r>
      <w:r w:rsidR="0046428B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17C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переменную</w:t>
      </w:r>
      <w:r w:rsidR="0046428B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которой требуется получить разложение в ряд. </w:t>
      </w:r>
    </w:p>
    <w:p w:rsidR="0046428B" w:rsidRDefault="0073799D" w:rsidP="00DF022A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="0046428B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команду </w:t>
      </w:r>
      <w:r w:rsidR="004F1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Symbolics  - Variable  -</w:t>
      </w:r>
      <w:r w:rsidR="0046428B" w:rsidRPr="004F1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Expand to Series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(Символика -</w:t>
      </w:r>
      <w:r w:rsidR="0046428B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</w:t>
      </w:r>
      <w:r w:rsidR="0046428B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-</w:t>
      </w:r>
      <w:r w:rsidR="0046428B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Разло</w:t>
      </w:r>
      <w:r w:rsidR="004F17CF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жить в ряд) :</w:t>
      </w:r>
    </w:p>
    <w:p w:rsidR="004F17CF" w:rsidRDefault="004F17CF" w:rsidP="004F17C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29275" cy="3124835"/>
            <wp:effectExtent l="19050" t="0" r="9525" b="0"/>
            <wp:docPr id="53" name="Рисунок 53" descr="http://www.mathcading.com/Glava5/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mathcading.com/Glava5/15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12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7CF" w:rsidRPr="00E11D3A" w:rsidRDefault="004F17CF" w:rsidP="004F17C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28B" w:rsidRDefault="0046428B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появившемся диалоговом о</w:t>
      </w:r>
      <w:r w:rsidR="004F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кне </w:t>
      </w:r>
      <w:r w:rsidR="004F17CF" w:rsidRPr="004F1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ввести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желаемый </w:t>
      </w:r>
      <w:r w:rsidRPr="004F1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аппроксимаци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и (O</w:t>
      </w:r>
      <w:r w:rsidR="004F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rder of Approximation) и нажать кнопку </w:t>
      </w:r>
      <w:r w:rsidR="004F17CF" w:rsidRPr="004F1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</w:t>
      </w:r>
      <w:r w:rsidR="004F17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17CF" w:rsidRPr="00E11D3A" w:rsidRDefault="004F17CF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76425" cy="1073150"/>
            <wp:effectExtent l="19050" t="0" r="9525" b="0"/>
            <wp:docPr id="54" name="Рисунок 54" descr="http://www.mathcading.com/Glava5/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mathcading.com/Glava5/16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28B" w:rsidRDefault="004F17CF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выражением </w:t>
      </w:r>
      <w:r w:rsidR="00CC54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C54B4" w:rsidRPr="00CC54B4">
        <w:rPr>
          <w:b/>
        </w:rPr>
        <w:object w:dxaOrig="1200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9.85pt;height:18.75pt" o:ole="">
            <v:imagedata r:id="rId33" o:title=""/>
          </v:shape>
          <o:OLEObject Type="Embed" ProgID="Mathcad" ShapeID="_x0000_i1026" DrawAspect="Content" ObjectID="_1536092694" r:id="rId34"/>
        </w:object>
      </w:r>
      <w:r w:rsidR="00CC54B4">
        <w:t xml:space="preserve">   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появится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6428B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езультат разложения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7CF" w:rsidRDefault="004F17CF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4B4" w:rsidRDefault="00CC54B4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10735" cy="431165"/>
            <wp:effectExtent l="19050" t="0" r="0" b="0"/>
            <wp:docPr id="4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73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5AA" w:rsidRDefault="00F445AA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5AA" w:rsidRPr="00E11D3A" w:rsidRDefault="00F445AA" w:rsidP="00F445AA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разложение строится только в точке </w:t>
      </w:r>
      <w:r w:rsidRPr="00F44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х=о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получить разложение в другой точке </w:t>
      </w:r>
      <w:r w:rsidRPr="00F44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х=а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можно, к примеру, подставить вместо переменной </w:t>
      </w:r>
      <w:r w:rsidRPr="00F44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</w:t>
      </w:r>
      <w:r w:rsidRPr="00F44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х-а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5AA">
        <w:rPr>
          <w:rFonts w:ascii="Times New Roman" w:eastAsia="Times New Roman" w:hAnsi="Times New Roman" w:cs="Times New Roman"/>
          <w:sz w:val="24"/>
          <w:szCs w:val="24"/>
          <w:lang w:eastAsia="ru-RU"/>
        </w:rPr>
        <w:t>[1,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 52.8</w:t>
      </w:r>
      <w:r w:rsidRPr="00F445AA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531BA" w:rsidRDefault="00E77ACC" w:rsidP="00F445AA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разложить </w:t>
      </w:r>
      <w:r w:rsidR="00F445AA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ряд </w:t>
      </w:r>
      <w:r w:rsidR="00F445AA" w:rsidRPr="00F44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альтернативным способом</w:t>
      </w:r>
      <w:r w:rsidR="00F445AA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</w:t>
      </w:r>
      <w:r w:rsidR="00F445AA" w:rsidRPr="00F445A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оператора символьного вывода</w:t>
      </w: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. </w:t>
      </w:r>
      <w:r w:rsidRPr="00E77A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</w:t>
      </w:r>
      <w:r w:rsidR="00F445AA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</w:t>
      </w:r>
      <w:r w:rsidR="00F445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пользуется</w:t>
      </w:r>
      <w:r w:rsidR="00F445AA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45AA" w:rsidRPr="00F44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ключевое слово</w:t>
      </w:r>
      <w:r w:rsidR="00F445AA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45AA" w:rsidRPr="00F445AA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>series</w:t>
      </w:r>
      <w:r w:rsidR="00A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</w:t>
      </w:r>
      <w:r w:rsidR="00F445AA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панели </w:t>
      </w:r>
      <w:r w:rsidR="00F445AA" w:rsidRPr="00A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Symbolic</w:t>
      </w:r>
      <w:r w:rsidR="00F445AA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(Символика)</w:t>
      </w:r>
      <w:r w:rsidR="00AE67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45AA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ключевого слова </w:t>
      </w:r>
      <w:r w:rsidR="00F445AA" w:rsidRPr="00A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series</w:t>
      </w:r>
      <w:r w:rsidR="00F445AA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через запятую указывается </w:t>
      </w:r>
      <w:r w:rsidR="00F445AA" w:rsidRPr="00A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переменной</w:t>
      </w:r>
      <w:r w:rsidR="00F445AA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которой производится ра</w:t>
      </w:r>
      <w:r w:rsidR="00F445AA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F445AA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ложение, и </w:t>
      </w:r>
      <w:r w:rsidR="00F445AA" w:rsidRPr="00A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аппроксимации </w:t>
      </w:r>
      <w:r w:rsidR="00B3447D" w:rsidRPr="00B34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</w:t>
      </w:r>
      <w:r w:rsidR="00B3447D" w:rsidRPr="007531B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MathCAD</w:t>
      </w:r>
      <w:r w:rsidR="00B3447D" w:rsidRPr="007531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14</w:t>
      </w:r>
      <w:r w:rsidR="00B34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сначала вводится знак </w:t>
      </w:r>
      <w:r w:rsidR="00B3447D" w:rsidRPr="00B34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3845" cy="113665"/>
            <wp:effectExtent l="19050" t="0" r="1905" b="0"/>
            <wp:docPr id="3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11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4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затем </w:t>
      </w:r>
      <w:r w:rsidR="00B3447D" w:rsidRPr="007531B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series</w:t>
      </w:r>
      <w:r w:rsidR="00B3447D" w:rsidRPr="00B34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47D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параметры</w:t>
      </w:r>
      <w:r w:rsidR="00B3447D" w:rsidRPr="00B3447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34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31B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E6729" w:rsidRPr="00E06BCB" w:rsidRDefault="00922EE1" w:rsidP="00F445AA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EE1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А</w:t>
      </w:r>
      <w:r w:rsidR="00AE6729" w:rsidRPr="00922EE1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)</w:t>
      </w:r>
      <w:r w:rsidR="00A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разный </w:t>
      </w:r>
      <w:r w:rsidR="00AE6729" w:rsidRPr="006D20D0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порядок аппроксимации</w:t>
      </w:r>
      <w:r w:rsidR="00896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E78" w:rsidRPr="00B34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</w:t>
      </w:r>
      <w:r w:rsidR="00896E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MathCAD</w:t>
      </w:r>
      <w:r w:rsidR="00896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E78" w:rsidRPr="00F66FB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13,14</w:t>
      </w:r>
      <w:r w:rsidR="00896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6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окне </w:t>
      </w:r>
      <w:r w:rsidR="00E06BCB" w:rsidRPr="00E06BCB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 w:rsidR="00E06BCB" w:rsidRPr="00E06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06BCB" w:rsidRPr="004F1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Expand to Series</w:t>
      </w:r>
      <w:r w:rsidR="00E06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6BCB" w:rsidRPr="00E06BCB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E06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начинается с цифры </w:t>
      </w:r>
      <w:r w:rsidR="00896E78" w:rsidRPr="00F66FB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1</w:t>
      </w:r>
      <w:r w:rsidR="00896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не </w:t>
      </w:r>
      <w:r w:rsidR="00896E78" w:rsidRPr="00F66F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96E7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это указывалось в предшествующих версиях)</w:t>
      </w:r>
      <w:r w:rsidR="00E06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Примеры из </w:t>
      </w:r>
      <w:r w:rsidR="00E06B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</w:t>
      </w:r>
      <w:r w:rsidR="00E06B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="00E06B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CAD</w:t>
      </w:r>
      <w:r w:rsidR="00E06BCB" w:rsidRPr="00922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6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версии </w:t>
      </w:r>
      <w:r w:rsidR="00E06BCB" w:rsidRPr="00F66F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E06BC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E6729" w:rsidRDefault="00AE6729" w:rsidP="00F445AA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7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63515" cy="1987550"/>
            <wp:effectExtent l="19050" t="0" r="0" b="0"/>
            <wp:docPr id="56" name="Рисунок 56" descr="http://www.mathcading.com/Glava5/code%2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mathcading.com/Glava5/code%2013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515" cy="198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729" w:rsidRDefault="00AE6729" w:rsidP="00F445AA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729" w:rsidRDefault="00AE6729" w:rsidP="00F445AA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EE1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2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20D0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переменны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е:</w:t>
      </w:r>
    </w:p>
    <w:p w:rsidR="00AE6729" w:rsidRDefault="00AE6729" w:rsidP="00F445AA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7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6905" cy="1113155"/>
            <wp:effectExtent l="19050" t="0" r="0" b="0"/>
            <wp:docPr id="57" name="Рисунок 57" descr="http://www.mathcading.com/Glava5/code%2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mathcading.com/Glava5/code%2014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729" w:rsidRDefault="00AE6729" w:rsidP="00F445AA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729" w:rsidRDefault="00F445AA" w:rsidP="00F445AA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45AA" w:rsidRDefault="00F445AA" w:rsidP="00F445AA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Сравнение функции и ее разложений в ряды </w:t>
      </w:r>
      <w:r w:rsidRPr="007531B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с разными порядками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аппроксимации (дл</w:t>
      </w:r>
      <w:r w:rsidR="00CE21FD">
        <w:rPr>
          <w:rFonts w:ascii="Times New Roman" w:eastAsia="Times New Roman" w:hAnsi="Times New Roman" w:cs="Times New Roman"/>
          <w:sz w:val="24"/>
          <w:szCs w:val="24"/>
          <w:lang w:eastAsia="ru-RU"/>
        </w:rPr>
        <w:t>я k=b=i) иллюстрируется на рисунке ниже. На нем в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идно, что разложение в ряд </w:t>
      </w:r>
      <w:r w:rsidRPr="00181F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 работает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окрестности точки </w:t>
      </w:r>
      <w:r w:rsidRPr="00181F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х=о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по мере удаления от нее </w:t>
      </w:r>
      <w:r w:rsidR="007531B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расчета</w:t>
      </w:r>
      <w:r w:rsidR="007531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отличаю</w:t>
      </w:r>
      <w:r w:rsidRPr="00181F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тся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функции </w:t>
      </w:r>
      <w:r w:rsidR="00CE21F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21FD" w:rsidRDefault="00CE21FD" w:rsidP="00F445AA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1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597525" cy="3267710"/>
            <wp:effectExtent l="19050" t="0" r="3175" b="0"/>
            <wp:docPr id="58" name="Рисунок 58" descr="http://www.mathcading.com/Glava5/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mathcading.com/Glava5/18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525" cy="326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F05" w:rsidRDefault="00181F05" w:rsidP="00F445AA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F05" w:rsidRPr="00181F05" w:rsidRDefault="00181F05" w:rsidP="00181F05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18" w:name="_Toc241428429"/>
      <w:r>
        <w:rPr>
          <w:rFonts w:ascii="Times New Roman" w:hAnsi="Times New Roman" w:cs="Times New Roman"/>
          <w:color w:val="0070C0"/>
        </w:rPr>
        <w:t>1.10.6.</w:t>
      </w:r>
      <w:r w:rsidRPr="00181F05">
        <w:rPr>
          <w:rFonts w:ascii="Times New Roman" w:hAnsi="Times New Roman" w:cs="Times New Roman"/>
          <w:color w:val="0070C0"/>
        </w:rPr>
        <w:t>4. Интегральные преобразования.</w:t>
      </w:r>
      <w:bookmarkEnd w:id="18"/>
    </w:p>
    <w:p w:rsidR="00181F05" w:rsidRPr="00E11D3A" w:rsidRDefault="00181F05" w:rsidP="00181F05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Интегральные преобразования</w:t>
      </w:r>
      <w:r w:rsidR="00C44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1F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ставят в соответствие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некоторой функции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1F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f(х)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1F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другую ф</w:t>
      </w:r>
      <w:r w:rsidR="00731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ункцию от другого аргумента F(</w:t>
      </w:r>
      <w:r w:rsidR="00C44A8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</w:t>
      </w:r>
      <w:r w:rsidRPr="00181F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. П</w:t>
      </w:r>
      <w:r w:rsidR="00F61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ричем это соответствие </w:t>
      </w:r>
      <w:r w:rsidR="00F618E7" w:rsidRPr="001429E3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f(x) →F(w</w:t>
      </w:r>
      <w:r w:rsidRPr="001429E3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)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задается </w:t>
      </w:r>
      <w:r w:rsidRPr="00F61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интеграл</w:t>
      </w:r>
      <w:r w:rsidRPr="00F61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F61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ной зависимостью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Символьный процессор Mathcad позволяет осуществлять </w:t>
      </w:r>
      <w:r w:rsidRPr="00F61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три вида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интеграл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</w:t>
      </w:r>
      <w:r w:rsidRPr="00F61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преобразований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функций — преобразов</w:t>
      </w:r>
      <w:r w:rsidR="00F61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ание </w:t>
      </w:r>
      <w:r w:rsidR="00F618E7" w:rsidRPr="00F618E7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Фурье, Лапласа </w:t>
      </w:r>
      <w:r w:rsidR="00F61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618E7" w:rsidRPr="00F618E7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Z-преобра</w:t>
      </w:r>
      <w:r w:rsidRPr="00F618E7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зование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Наряду с прямыми преобразованиями, </w:t>
      </w:r>
      <w:r w:rsidRPr="00F618E7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имеется возможность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совершать </w:t>
      </w:r>
      <w:r w:rsidR="001429E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этих зависимостей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29E3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обратные</w:t>
      </w:r>
      <w:r w:rsidRPr="00F618E7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 преобразовани</w:t>
      </w:r>
      <w:r w:rsidR="001429E3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я</w:t>
      </w:r>
      <w:r w:rsidR="00F61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е. </w:t>
      </w:r>
      <w:r w:rsidR="00F618E7" w:rsidRPr="001429E3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F (w) → </w:t>
      </w:r>
      <w:r w:rsidRPr="001429E3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f (x)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81F05" w:rsidRPr="00E11D3A" w:rsidRDefault="00181F05" w:rsidP="00181F05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Выполняются все символьные интегральные преобразования </w:t>
      </w:r>
      <w:r w:rsidRPr="00F61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аналогично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</w:t>
      </w:r>
      <w:r w:rsidRPr="00F61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рассмотре</w:t>
      </w:r>
      <w:r w:rsidRPr="00F61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Pr="00F61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ным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операциям. </w:t>
      </w:r>
      <w:r w:rsidRPr="00F618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 вычисления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преобразования выражения </w:t>
      </w:r>
      <w:r w:rsidRPr="00F618E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выделяется переменная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которой будет осуществляться преобразование, и затем </w:t>
      </w:r>
      <w:r w:rsidRPr="00F618E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выбирается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соответствующий </w:t>
      </w:r>
      <w:r w:rsidRPr="00DE6546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пункт меню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Прео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разования с применением </w:t>
      </w:r>
      <w:r w:rsidRPr="00F618E7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оператора символьного вывода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используются с одним из соответству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 </w:t>
      </w:r>
      <w:r w:rsidRPr="00F618E7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>ключевых слов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вслед за которым требуется указать </w:t>
      </w:r>
      <w:r w:rsidRPr="00F618E7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 xml:space="preserve">имя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нужной </w:t>
      </w:r>
      <w:r w:rsidRPr="00F618E7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>переменной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81F05" w:rsidRDefault="00C70ABD" w:rsidP="00C70ABD">
      <w:pPr>
        <w:pStyle w:val="3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19" w:name="_Toc241428430"/>
      <w:r w:rsidRPr="00C70ABD">
        <w:rPr>
          <w:rFonts w:ascii="Times New Roman" w:hAnsi="Times New Roman" w:cs="Times New Roman"/>
          <w:color w:val="0070C0"/>
          <w:sz w:val="24"/>
          <w:szCs w:val="24"/>
        </w:rPr>
        <w:t>1.10.6.4.</w:t>
      </w:r>
      <w:r w:rsidR="007B7B01">
        <w:rPr>
          <w:rFonts w:ascii="Times New Roman" w:hAnsi="Times New Roman" w:cs="Times New Roman"/>
          <w:color w:val="0070C0"/>
          <w:sz w:val="24"/>
          <w:szCs w:val="24"/>
        </w:rPr>
        <w:t>1.</w:t>
      </w:r>
      <w:r w:rsidRPr="00C70ABD">
        <w:rPr>
          <w:rFonts w:ascii="Times New Roman" w:hAnsi="Times New Roman" w:cs="Times New Roman"/>
          <w:color w:val="0070C0"/>
          <w:sz w:val="24"/>
          <w:szCs w:val="24"/>
        </w:rPr>
        <w:t xml:space="preserve"> Преобразование Фурье (Fourier).</w:t>
      </w:r>
      <w:bookmarkEnd w:id="19"/>
    </w:p>
    <w:p w:rsidR="00C70ABD" w:rsidRDefault="00C70ABD" w:rsidP="00C70ABD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Прямое преобразование Фурье – это </w:t>
      </w:r>
      <w:r w:rsidRPr="00C70AB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спектральное разложение</w:t>
      </w:r>
      <w:r w:rsidRPr="00C70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сигнала в базисе гармонич</w:t>
      </w:r>
      <w:r w:rsidRPr="00C70AB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70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ских функций. Т.е. это представление сигнала в виде </w:t>
      </w:r>
      <w:r w:rsidRPr="00C70ABD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суммы гармонических колебаний</w:t>
      </w:r>
      <w:r w:rsidRPr="00C70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разли</w:t>
      </w:r>
      <w:r w:rsidRPr="00C70ABD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C70ABD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частотами.</w:t>
      </w:r>
      <w:r w:rsidR="00511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 Фурье можно представить следующим выражением</w:t>
      </w:r>
      <w:r w:rsidR="00FC3B45" w:rsidRPr="005B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3B45" w:rsidRPr="00C70ABD">
        <w:rPr>
          <w:rFonts w:ascii="Times New Roman" w:eastAsia="Times New Roman" w:hAnsi="Times New Roman" w:cs="Times New Roman"/>
          <w:sz w:val="24"/>
          <w:szCs w:val="24"/>
          <w:lang w:eastAsia="ru-RU"/>
        </w:rPr>
        <w:t>[3</w:t>
      </w:r>
      <w:r w:rsidR="00FC3B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C3B45" w:rsidRPr="00C70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3B45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="00FC3B45" w:rsidRPr="00C70ABD">
        <w:rPr>
          <w:rFonts w:ascii="Times New Roman" w:eastAsia="Times New Roman" w:hAnsi="Times New Roman" w:cs="Times New Roman"/>
          <w:sz w:val="24"/>
          <w:szCs w:val="24"/>
          <w:lang w:eastAsia="ru-RU"/>
        </w:rPr>
        <w:t>40]</w:t>
      </w:r>
      <w:r w:rsidR="005111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C7288" w:rsidRDefault="001C7288" w:rsidP="00C70ABD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</w:t>
      </w:r>
      <w:r w:rsidR="00511127" w:rsidRPr="001C72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511127" w:rsidRPr="001C72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="00511127" w:rsidRPr="001C72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= </w:t>
      </w:r>
      <m:oMath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val="en-US" w:eastAsia="ru-RU"/>
              </w:rPr>
            </m:ctrlPr>
          </m:naryPr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m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=0</m:t>
            </m:r>
          </m:sub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∞</m:t>
            </m:r>
          </m:sup>
          <m:e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m</m:t>
                </m:r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m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(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t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)</m:t>
            </m:r>
          </m:e>
        </m:nary>
      </m:oMath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val="en-US" w:eastAsia="ru-RU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C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m</m:t>
            </m:r>
          </m:sub>
        </m:sSub>
      </m:oMath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1C7288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коэффициенты</w:t>
      </w: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сигнала </w:t>
      </w:r>
      <w:r w:rsidRPr="001C72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</w:t>
      </w:r>
      <w:r w:rsidRPr="001C72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1C72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1C72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разложении;</w:t>
      </w:r>
    </w:p>
    <w:p w:rsidR="00511127" w:rsidRPr="001C7288" w:rsidRDefault="001C7288" w:rsidP="00C70ABD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m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(t)</m:t>
        </m:r>
      </m:oMath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гармонические функции </w:t>
      </w:r>
      <w:r w:rsidRPr="001C7288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с кратными частотами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3B45" w:rsidRPr="00FC3B45" w:rsidRDefault="00FC3B45" w:rsidP="00FC3B45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Преобразование Фурье представляет функцию f (х) </w:t>
      </w:r>
      <w:r w:rsidRPr="00FC3B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виде интеграла по гармоническим функциям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называемого </w:t>
      </w:r>
      <w:r w:rsidRPr="00FC3B45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интегралом Фурье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MathCAD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следующее </w:t>
      </w:r>
      <w:r w:rsidRPr="00FC3B4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прямое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преобразование Фурье</w:t>
      </w:r>
      <w:r w:rsidRPr="00FC3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использованием </w:t>
      </w:r>
      <w:r w:rsidRPr="00FC3B4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меню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445AA" w:rsidRDefault="00FC3B45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B4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589905" cy="3594100"/>
            <wp:effectExtent l="19050" t="0" r="0" b="0"/>
            <wp:docPr id="67" name="Рисунок 67" descr="http://www.mathcading.com/Glava5/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mathcading.com/Glava5/20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905" cy="359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B45" w:rsidRDefault="00FC3B45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B45" w:rsidRDefault="00FC3B45" w:rsidP="0046428B">
      <w:pPr>
        <w:pStyle w:val="a3"/>
        <w:ind w:firstLine="709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</w:pPr>
      <w:r w:rsidRPr="00250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примера</w:t>
      </w:r>
      <w:r w:rsidRPr="00FC3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вычисления </w:t>
      </w:r>
      <w:r w:rsidRPr="00FC3B45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>прямого преобразования</w:t>
      </w:r>
      <w:r w:rsidRPr="00FC3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Фурье с применением </w:t>
      </w:r>
      <w:r w:rsidRPr="00FC3B4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ключевого сл</w:t>
      </w:r>
      <w:r w:rsidRPr="00FC3B4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о</w:t>
      </w:r>
      <w:r w:rsidRPr="00FC3B4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ва</w:t>
      </w:r>
      <w:r w:rsidRPr="00FC3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29E3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>fourier</w:t>
      </w:r>
      <w:r w:rsidRPr="00FC3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C3B4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оператора символьного вывода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:</w:t>
      </w:r>
    </w:p>
    <w:p w:rsidR="00FC3B45" w:rsidRDefault="00250660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506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6350" cy="723265"/>
            <wp:effectExtent l="19050" t="0" r="0" b="0"/>
            <wp:docPr id="68" name="Рисунок 68" descr="http://www.mathcading.com/Glava5/code%2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mathcading.com/Glava5/code%2015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2D1" w:rsidRDefault="00B062D1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в предыдущих версиях:</w:t>
      </w:r>
    </w:p>
    <w:p w:rsidR="00B062D1" w:rsidRPr="00B062D1" w:rsidRDefault="00B062D1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anc541"/>
      <w:r>
        <w:rPr>
          <w:noProof/>
          <w:lang w:eastAsia="ru-RU"/>
        </w:rPr>
        <w:drawing>
          <wp:inline distT="0" distB="0" distL="0" distR="0">
            <wp:extent cx="3541395" cy="444500"/>
            <wp:effectExtent l="19050" t="0" r="1905" b="0"/>
            <wp:docPr id="8" name="Рисунок 1" descr="Листинг 5.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истинг 5.1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395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20"/>
    </w:p>
    <w:p w:rsidR="00250660" w:rsidRDefault="00250660" w:rsidP="00250660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Иллюстрация </w:t>
      </w:r>
      <w:r w:rsidRPr="0025066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обратного преобразования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Фурье одной из функций, рассмотренных выше:</w:t>
      </w:r>
    </w:p>
    <w:p w:rsidR="00250660" w:rsidRDefault="00250660" w:rsidP="00250660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2D1">
        <w:rPr>
          <w:noProof/>
          <w:lang w:eastAsia="ru-RU"/>
        </w:rPr>
        <w:drawing>
          <wp:inline distT="0" distB="0" distL="0" distR="0">
            <wp:extent cx="3735070" cy="354330"/>
            <wp:effectExtent l="19050" t="0" r="0" b="0"/>
            <wp:docPr id="9" name="Рисунок 4" descr="Листинг 5.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истинг 5.16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070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660" w:rsidRPr="00B062D1" w:rsidRDefault="00B062D1" w:rsidP="00250660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разложениях участвует специальная численная функция</w:t>
      </w:r>
      <w:r w:rsidR="00040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40CE5" w:rsidRPr="00040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дельта-функция</w:t>
      </w:r>
      <w:r w:rsidR="00040CE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C0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val="en-US" w:eastAsia="ru-RU"/>
        </w:rPr>
        <w:t>Dirac</w:t>
      </w:r>
      <w:r w:rsidRPr="001B6C0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(</w:t>
      </w:r>
      <w:r w:rsidRPr="001B6C0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val="en-US" w:eastAsia="ru-RU"/>
        </w:rPr>
        <w:t>x</w:t>
      </w:r>
      <w:r w:rsidRPr="001B6C0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рая определяется по следующим условиям: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Dirac</w:t>
      </w:r>
      <w:r w:rsidRPr="00B062D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B0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≠</m:t>
        </m:r>
      </m:oMath>
      <w:r w:rsidRPr="00B0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nary>
          <m:naryPr>
            <m:limLoc m:val="subSu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-∞</m:t>
            </m:r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∞</m:t>
            </m:r>
          </m:sup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Dirac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x</m:t>
                </m:r>
              </m:e>
            </m:d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dx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=1</m:t>
            </m:r>
          </m:e>
        </m:nary>
      </m:oMath>
      <w:r w:rsidRPr="00B0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0660" w:rsidRDefault="007B7B01" w:rsidP="007B7B01">
      <w:pPr>
        <w:pStyle w:val="3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21" w:name="_Toc241428431"/>
      <w:r w:rsidRPr="00C70ABD">
        <w:rPr>
          <w:rFonts w:ascii="Times New Roman" w:hAnsi="Times New Roman" w:cs="Times New Roman"/>
          <w:color w:val="0070C0"/>
          <w:sz w:val="24"/>
          <w:szCs w:val="24"/>
        </w:rPr>
        <w:t xml:space="preserve">1.10.6.4. </w:t>
      </w:r>
      <w:r>
        <w:rPr>
          <w:rFonts w:ascii="Times New Roman" w:hAnsi="Times New Roman" w:cs="Times New Roman"/>
          <w:color w:val="0070C0"/>
          <w:sz w:val="24"/>
          <w:szCs w:val="24"/>
        </w:rPr>
        <w:t>2.</w:t>
      </w:r>
      <w:r w:rsidRPr="007B7B01">
        <w:rPr>
          <w:rFonts w:ascii="Times New Roman" w:hAnsi="Times New Roman" w:cs="Times New Roman"/>
          <w:color w:val="0070C0"/>
          <w:sz w:val="24"/>
          <w:szCs w:val="24"/>
        </w:rPr>
        <w:t>Преобразование Лапласа (Laplace)</w:t>
      </w:r>
      <w:r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7B7B01">
        <w:rPr>
          <w:rFonts w:ascii="Times New Roman" w:hAnsi="Times New Roman" w:cs="Times New Roman"/>
          <w:color w:val="0070C0"/>
          <w:sz w:val="24"/>
          <w:szCs w:val="24"/>
        </w:rPr>
        <w:t>[</w:t>
      </w:r>
      <w:r>
        <w:rPr>
          <w:rFonts w:ascii="Times New Roman" w:hAnsi="Times New Roman" w:cs="Times New Roman"/>
          <w:color w:val="0070C0"/>
          <w:sz w:val="24"/>
          <w:szCs w:val="24"/>
        </w:rPr>
        <w:t>3</w:t>
      </w:r>
      <w:r w:rsidR="00CE4076">
        <w:rPr>
          <w:rFonts w:ascii="Times New Roman" w:hAnsi="Times New Roman" w:cs="Times New Roman"/>
          <w:color w:val="0070C0"/>
          <w:sz w:val="24"/>
          <w:szCs w:val="24"/>
        </w:rPr>
        <w:t>, с. 67</w:t>
      </w:r>
      <w:r w:rsidRPr="007B7B01">
        <w:rPr>
          <w:rFonts w:ascii="Times New Roman" w:hAnsi="Times New Roman" w:cs="Times New Roman"/>
          <w:color w:val="0070C0"/>
          <w:sz w:val="24"/>
          <w:szCs w:val="24"/>
        </w:rPr>
        <w:t>].</w:t>
      </w:r>
      <w:bookmarkEnd w:id="21"/>
    </w:p>
    <w:p w:rsidR="007B7B01" w:rsidRDefault="007B7B01" w:rsidP="007B7B01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преобразования Фурье для решения </w:t>
      </w:r>
      <w:r w:rsidRPr="00CE4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задач, связанных с сигналами</w:t>
      </w:r>
      <w:r w:rsidRPr="007B7B01">
        <w:rPr>
          <w:rFonts w:ascii="Times New Roman" w:eastAsia="Times New Roman" w:hAnsi="Times New Roman" w:cs="Times New Roman"/>
          <w:sz w:val="24"/>
          <w:szCs w:val="24"/>
          <w:lang w:eastAsia="ru-RU"/>
        </w:rPr>
        <w:t>, широко использ</w:t>
      </w:r>
      <w:r w:rsidRPr="007B7B0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B7B01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один вид </w:t>
      </w:r>
      <w:r w:rsidRPr="00CE4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ИНТЕГРАЛЬНЫХ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преобразований – </w:t>
      </w:r>
      <w:r w:rsidRPr="007B7B01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преобразование Лапласа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387F" w:rsidRDefault="0089387F" w:rsidP="007B7B01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разложении Фурье каждое из слагаемых сигнала изменяется во времени по закону </w:t>
      </w:r>
      <w:r w:rsidRPr="0089387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exp</w:t>
      </w:r>
      <w:r w:rsidRPr="00893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89387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j</w:t>
      </w:r>
      <w:r w:rsidR="00CE40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sym w:font="Symbol type B" w:char="F077"/>
      </w:r>
      <w:r w:rsidRPr="0089387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</w:t>
      </w:r>
      <w:r w:rsidRPr="00893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CE4076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Вместо комплексных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экспоненциальных сигналов с чисто мнимыми показателями </w:t>
      </w:r>
      <w:r w:rsidRPr="00CE4076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вв</w:t>
      </w:r>
      <w:r w:rsidRPr="00CE4076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о</w:t>
      </w:r>
      <w:r w:rsidRPr="00CE4076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дят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рассмотрение </w:t>
      </w:r>
      <w:r w:rsidRPr="00CE4076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экспоненциальные сигналы вида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387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exp</w:t>
      </w:r>
      <w:r w:rsidRPr="00893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89387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pt</w:t>
      </w:r>
      <w:r w:rsidRPr="00893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1D4E44" w:rsidRPr="001D4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9387F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E44" w:rsidRPr="001D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D4E4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</w:t>
      </w:r>
      <w:r w:rsidR="001D4E44" w:rsidRPr="001D4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D4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</w:t>
      </w:r>
      <w:r w:rsidR="001D4E44" w:rsidRPr="001D4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4E44" w:rsidRPr="001D4E4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sym w:font="Symbol type B" w:char="F073"/>
      </w:r>
      <w:r w:rsidR="001D4E44" w:rsidRPr="001D4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+ </w:t>
      </w:r>
      <w:r w:rsidR="001D4E44" w:rsidRPr="001D4E4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j</w:t>
      </w:r>
      <w:r w:rsidR="001D4E44" w:rsidRPr="001D4E4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sym w:font="Symbol type B" w:char="F077"/>
      </w:r>
      <w:r w:rsidR="001D4E44" w:rsidRPr="001D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D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</w:t>
      </w:r>
      <w:r w:rsidR="001D4E44" w:rsidRPr="001D4E4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</w:t>
      </w:r>
      <w:r w:rsidR="001D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D4E44" w:rsidRPr="001D4E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</w:t>
      </w:r>
      <w:r w:rsidR="001D4E44" w:rsidRPr="001D4E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4E44" w:rsidRPr="001D4E44">
        <w:rPr>
          <w:rFonts w:ascii="Times New Roman" w:eastAsia="Times New Roman" w:hAnsi="Times New Roman" w:cs="Times New Roman"/>
          <w:sz w:val="24"/>
          <w:szCs w:val="24"/>
          <w:lang w:eastAsia="ru-RU"/>
        </w:rPr>
        <w:t>ло название</w:t>
      </w:r>
      <w:r w:rsidR="001D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E44" w:rsidRPr="001D4E44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комплексной частоты</w:t>
      </w:r>
      <w:r w:rsidR="001D4E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4E44" w:rsidRDefault="001D4E44" w:rsidP="007B7B01">
      <w:pPr>
        <w:pStyle w:val="a3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E4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0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</w:t>
      </w:r>
      <w:r w:rsidRPr="00CE4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CE40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</w:t>
      </w:r>
      <w:r w:rsidRPr="00CE4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1D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1D4E4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(вещественный или комплексный), определенный при </w:t>
      </w:r>
      <w:r w:rsidRPr="00CE40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</w:t>
      </w:r>
      <w:r w:rsidRPr="00463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&gt; 0</w:t>
      </w:r>
      <w:r w:rsidRPr="001D4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тождестве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равный </w:t>
      </w:r>
      <w:r w:rsidRPr="00463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отрицательном значении времени, то преобразование Лапласа </w:t>
      </w:r>
      <w:r w:rsidRPr="00CE40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</w:t>
      </w:r>
      <w:r w:rsidRPr="00463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CE40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</w:t>
      </w:r>
      <w:r w:rsidRPr="00463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1D4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этого сигнала задается интегралом 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F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p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= </m:t>
        </m:r>
        <m:nary>
          <m:naryPr>
            <m:limLoc m:val="undOvr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naryPr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∞</m:t>
            </m:r>
          </m:sup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f</m:t>
            </m:r>
            <m:d>
              <m:dPr>
                <m:ctrlPr>
                  <w:rPr>
                    <w:rFonts w:ascii="Cambria Math" w:eastAsia="Times New Roman" w:hAnsi="Cambria Math" w:cs="Times New Roman"/>
                    <w:b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t</m:t>
                </m:r>
              </m:e>
            </m:d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e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-pt</m:t>
                </m:r>
              </m:sup>
            </m:s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dt</m:t>
            </m:r>
          </m:e>
        </m:nary>
      </m:oMath>
      <w:r w:rsidR="00CE4076" w:rsidRPr="00CE4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4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E4076" w:rsidRPr="00CE4076" w:rsidRDefault="00CE4076" w:rsidP="007B7B01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Сигнал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</w:t>
      </w:r>
      <w:r w:rsidRPr="00CE4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E4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CE40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07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оригиналом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функция </w:t>
      </w:r>
      <w:r w:rsidRPr="00CE40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</w:t>
      </w:r>
      <w:r w:rsidRPr="00463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CE40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</w:t>
      </w:r>
      <w:r w:rsidRPr="00463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CE4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изображением по </w:t>
      </w:r>
      <w:r w:rsidRPr="00463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Лапласу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просто -  </w:t>
      </w:r>
      <w:r w:rsidRPr="001C1ECB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изображением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50660" w:rsidRDefault="0097362D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6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преобразование Лапласа совершенно аналогично Фурье-преобразованию</w:t>
      </w:r>
      <w:r w:rsidR="005C2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8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</w:t>
      </w:r>
      <w:r w:rsidR="005C2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</w:t>
      </w:r>
      <w:r w:rsidR="005C2801" w:rsidRPr="00C70ABD">
        <w:rPr>
          <w:rFonts w:ascii="Times New Roman" w:hAnsi="Times New Roman" w:cs="Times New Roman"/>
          <w:color w:val="0070C0"/>
          <w:sz w:val="24"/>
          <w:szCs w:val="24"/>
        </w:rPr>
        <w:t>1.10.6.4.</w:t>
      </w:r>
      <w:r w:rsidR="005C2801">
        <w:rPr>
          <w:rFonts w:ascii="Times New Roman" w:hAnsi="Times New Roman" w:cs="Times New Roman"/>
          <w:color w:val="0070C0"/>
          <w:sz w:val="24"/>
          <w:szCs w:val="24"/>
        </w:rPr>
        <w:t>1.</w:t>
      </w:r>
      <w:r w:rsidR="005C28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]</w:t>
      </w:r>
      <w:r w:rsidRPr="00973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Примеры </w:t>
      </w:r>
      <w:r w:rsidRPr="0097362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прямого и обратного</w:t>
      </w:r>
      <w:r>
        <w:t xml:space="preserve"> </w:t>
      </w:r>
      <w:r w:rsidRPr="009736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Лапласа </w:t>
      </w:r>
      <w:r w:rsidRPr="005C2801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C2801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7362D" w:rsidRPr="0097362D" w:rsidRDefault="0097362D" w:rsidP="0046428B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6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488565" cy="1192530"/>
            <wp:effectExtent l="19050" t="0" r="6985" b="0"/>
            <wp:docPr id="73" name="Рисунок 73" descr="http://www.mathcading.com/Glava5/code%2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mathcading.com/Glava5/code%2017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65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091" w:rsidRDefault="005C2801" w:rsidP="005C2801">
      <w:pPr>
        <w:pStyle w:val="3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22" w:name="_Toc241428432"/>
      <w:r w:rsidRPr="00C70ABD">
        <w:rPr>
          <w:rFonts w:ascii="Times New Roman" w:hAnsi="Times New Roman" w:cs="Times New Roman"/>
          <w:color w:val="0070C0"/>
          <w:sz w:val="24"/>
          <w:szCs w:val="24"/>
        </w:rPr>
        <w:t xml:space="preserve">1.10.6.4. </w:t>
      </w:r>
      <w:r>
        <w:rPr>
          <w:rFonts w:ascii="Times New Roman" w:hAnsi="Times New Roman" w:cs="Times New Roman"/>
          <w:color w:val="0070C0"/>
          <w:sz w:val="24"/>
          <w:szCs w:val="24"/>
        </w:rPr>
        <w:t xml:space="preserve">3. </w:t>
      </w:r>
      <w:r w:rsidRPr="005C2801">
        <w:rPr>
          <w:rFonts w:ascii="Times New Roman" w:hAnsi="Times New Roman" w:cs="Times New Roman"/>
          <w:color w:val="0070C0"/>
          <w:sz w:val="24"/>
          <w:szCs w:val="24"/>
        </w:rPr>
        <w:t>Прямое и обратное Z-преобразование</w:t>
      </w:r>
      <w:r>
        <w:rPr>
          <w:rFonts w:ascii="Times New Roman" w:hAnsi="Times New Roman" w:cs="Times New Roman"/>
          <w:color w:val="0070C0"/>
          <w:sz w:val="24"/>
          <w:szCs w:val="24"/>
        </w:rPr>
        <w:t>.</w:t>
      </w:r>
      <w:bookmarkEnd w:id="22"/>
    </w:p>
    <w:p w:rsidR="005C2801" w:rsidRDefault="005C2801" w:rsidP="005C2801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801">
        <w:rPr>
          <w:rFonts w:ascii="Times New Roman" w:eastAsia="Times New Roman" w:hAnsi="Times New Roman" w:cs="Times New Roman"/>
          <w:sz w:val="24"/>
          <w:szCs w:val="24"/>
          <w:lang w:eastAsia="ru-RU"/>
        </w:rPr>
        <w:t>См. [1 , с. 21].</w:t>
      </w:r>
    </w:p>
    <w:p w:rsidR="00105702" w:rsidRDefault="00105702" w:rsidP="00105702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23" w:name="_Toc241428433"/>
      <w:r w:rsidRPr="00105702">
        <w:rPr>
          <w:rFonts w:ascii="Times New Roman" w:hAnsi="Times New Roman" w:cs="Times New Roman"/>
          <w:color w:val="0070C0"/>
        </w:rPr>
        <w:t>1.10.6.5.Дополнительные возможности символьного процессора</w:t>
      </w:r>
      <w:r w:rsidR="001107D1">
        <w:rPr>
          <w:rFonts w:ascii="Times New Roman" w:hAnsi="Times New Roman" w:cs="Times New Roman"/>
          <w:color w:val="0070C0"/>
        </w:rPr>
        <w:t xml:space="preserve"> </w:t>
      </w:r>
      <w:r w:rsidR="001107D1" w:rsidRPr="0046329E">
        <w:rPr>
          <w:rFonts w:ascii="Times New Roman" w:hAnsi="Times New Roman" w:cs="Times New Roman"/>
          <w:color w:val="0070C0"/>
        </w:rPr>
        <w:t>[</w:t>
      </w:r>
      <w:r w:rsidR="001107D1">
        <w:rPr>
          <w:rFonts w:ascii="Times New Roman" w:hAnsi="Times New Roman" w:cs="Times New Roman"/>
          <w:color w:val="0070C0"/>
        </w:rPr>
        <w:t>1</w:t>
      </w:r>
      <w:r w:rsidR="001107D1" w:rsidRPr="0046329E">
        <w:rPr>
          <w:rFonts w:ascii="Times New Roman" w:hAnsi="Times New Roman" w:cs="Times New Roman"/>
          <w:color w:val="0070C0"/>
        </w:rPr>
        <w:t>]</w:t>
      </w:r>
      <w:r>
        <w:rPr>
          <w:rFonts w:ascii="Times New Roman" w:hAnsi="Times New Roman" w:cs="Times New Roman"/>
          <w:color w:val="0070C0"/>
        </w:rPr>
        <w:t>.</w:t>
      </w:r>
      <w:bookmarkEnd w:id="23"/>
    </w:p>
    <w:p w:rsidR="00105702" w:rsidRDefault="00105702" w:rsidP="00105702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озможности символьного процессора </w:t>
      </w:r>
      <w:r w:rsidRPr="00105702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>можно использовать более эффективно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чем это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полнялось выше при рассмотрении стандартных задач.</w:t>
      </w:r>
    </w:p>
    <w:p w:rsidR="00105702" w:rsidRDefault="00105702" w:rsidP="00105702">
      <w:pPr>
        <w:pStyle w:val="3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24" w:name="_Toc241428434"/>
      <w:r w:rsidRPr="00105702">
        <w:rPr>
          <w:rFonts w:ascii="Times New Roman" w:hAnsi="Times New Roman" w:cs="Times New Roman"/>
          <w:color w:val="0070C0"/>
          <w:sz w:val="24"/>
          <w:szCs w:val="24"/>
        </w:rPr>
        <w:t>1.10.6.5.1.Применение функций пользователя</w:t>
      </w:r>
      <w:r>
        <w:rPr>
          <w:rFonts w:ascii="Times New Roman" w:hAnsi="Times New Roman" w:cs="Times New Roman"/>
          <w:color w:val="0070C0"/>
          <w:sz w:val="24"/>
          <w:szCs w:val="24"/>
        </w:rPr>
        <w:t>.</w:t>
      </w:r>
      <w:bookmarkEnd w:id="24"/>
    </w:p>
    <w:p w:rsidR="00105702" w:rsidRPr="001107D1" w:rsidRDefault="001107D1" w:rsidP="001107D1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Символьный процессор позволяет </w:t>
      </w:r>
      <w:r w:rsidR="009C508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лять функции пользователя </w:t>
      </w:r>
      <w:r w:rsidRPr="00270312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с численно введенными значениями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03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переменных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107D1" w:rsidRDefault="001107D1" w:rsidP="00105702">
      <w:pPr>
        <w:rPr>
          <w:lang w:eastAsia="ru-RU"/>
        </w:rPr>
      </w:pPr>
      <w:r w:rsidRPr="001107D1">
        <w:rPr>
          <w:noProof/>
          <w:lang w:eastAsia="ru-RU"/>
        </w:rPr>
        <w:drawing>
          <wp:inline distT="0" distB="0" distL="0" distR="0">
            <wp:extent cx="3506470" cy="1256030"/>
            <wp:effectExtent l="19050" t="0" r="0" b="0"/>
            <wp:docPr id="78" name="Рисунок 78" descr="http://www.mathcading.com/Glava5/code%2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mathcading.com/Glava5/code%2020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7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7D1" w:rsidRPr="00E11D3A" w:rsidRDefault="00270312" w:rsidP="001107D1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  <w:r w:rsidR="001107D1"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выполнять </w:t>
      </w:r>
      <w:r w:rsid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символьные операции</w:t>
      </w:r>
      <w:r w:rsidR="001107D1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</w:t>
      </w:r>
      <w:r w:rsidR="001107D1" w:rsidRPr="009C508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меню</w:t>
      </w:r>
      <w:r w:rsidR="001107D1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07D1" w:rsidRPr="00110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Symbolics</w:t>
      </w:r>
      <w:r w:rsidR="001107D1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(Символика), символьный процессор </w:t>
      </w:r>
      <w:r w:rsidR="001107D1" w:rsidRPr="0027031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"не видит"</w:t>
      </w:r>
      <w:r w:rsidR="001107D1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ничего, </w:t>
      </w:r>
      <w:r w:rsidR="001107D1" w:rsidRPr="0027031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кроме выражения</w:t>
      </w:r>
      <w:r w:rsidR="001107D1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пределах которого находятся линии ввода</w:t>
      </w:r>
      <w:r w:rsidR="00F15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D2BA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метка курсора в виде линий голубого цвета, расположенных под прямым углом</w:t>
      </w:r>
      <w:r w:rsidR="00F15F1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107D1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Поэтому ни функции пользователя, ни </w:t>
      </w:r>
      <w:r w:rsidR="001107D1" w:rsidRPr="001107D1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предварительно определенные значения</w:t>
      </w:r>
      <w:r w:rsidR="001107D1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каких-либо переменных никак </w:t>
      </w:r>
      <w:r w:rsidR="001107D1" w:rsidRPr="001107D1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не влияют</w:t>
      </w:r>
      <w:r w:rsidR="001107D1"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вычисления. </w:t>
      </w:r>
    </w:p>
    <w:p w:rsidR="001107D1" w:rsidRDefault="001107D1" w:rsidP="001107D1">
      <w:pPr>
        <w:pStyle w:val="3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25" w:name="_Toc241428435"/>
      <w:r w:rsidRPr="00105702">
        <w:rPr>
          <w:rFonts w:ascii="Times New Roman" w:hAnsi="Times New Roman" w:cs="Times New Roman"/>
          <w:color w:val="0070C0"/>
          <w:sz w:val="24"/>
          <w:szCs w:val="24"/>
        </w:rPr>
        <w:t>1.10.6.5.</w:t>
      </w:r>
      <w:r>
        <w:rPr>
          <w:rFonts w:ascii="Times New Roman" w:hAnsi="Times New Roman" w:cs="Times New Roman"/>
          <w:color w:val="0070C0"/>
          <w:sz w:val="24"/>
          <w:szCs w:val="24"/>
        </w:rPr>
        <w:t>2</w:t>
      </w:r>
      <w:r w:rsidRPr="00105702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Pr="001107D1">
        <w:rPr>
          <w:rFonts w:ascii="Times New Roman" w:hAnsi="Times New Roman" w:cs="Times New Roman"/>
          <w:color w:val="0070C0"/>
          <w:sz w:val="24"/>
          <w:szCs w:val="24"/>
        </w:rPr>
        <w:t>Получение численного значения выражения</w:t>
      </w:r>
      <w:r>
        <w:rPr>
          <w:rFonts w:ascii="Times New Roman" w:hAnsi="Times New Roman" w:cs="Times New Roman"/>
          <w:color w:val="0070C0"/>
          <w:sz w:val="24"/>
          <w:szCs w:val="24"/>
        </w:rPr>
        <w:t>.</w:t>
      </w:r>
      <w:bookmarkEnd w:id="25"/>
    </w:p>
    <w:p w:rsidR="00367A5A" w:rsidRDefault="001107D1" w:rsidP="001107D1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</w:t>
      </w:r>
      <w:r w:rsidRPr="00367A5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символьного</w:t>
      </w:r>
      <w:r w:rsidRPr="00367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процессора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рассчитать численное значение выражения (действительное или комплексное). Иногда такой путь представляется более удобным, чем примен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</w:t>
      </w:r>
      <w:r w:rsidRPr="00367A5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численного </w:t>
      </w:r>
      <w:r w:rsidRPr="00367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процессора 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(т. е. знака </w:t>
      </w:r>
      <w:r w:rsidRPr="00367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обычного равенства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Чтобы </w:t>
      </w:r>
      <w:r w:rsidR="0012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некоторо</w:t>
      </w:r>
      <w:r w:rsidR="0012608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</w:t>
      </w:r>
      <w:r w:rsidR="0012608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67A5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7A5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выбрать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команду </w:t>
      </w:r>
      <w:r w:rsidRPr="00367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Symbolics</w:t>
      </w:r>
      <w:r w:rsidR="00367A5A" w:rsidRPr="00367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Evaluate - </w:t>
      </w:r>
      <w:r w:rsidRPr="00367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Symbolically</w:t>
      </w:r>
      <w:r w:rsidR="00367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(Символика -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</w:t>
      </w:r>
      <w:r w:rsidR="00367A5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лить -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67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вольно), либо </w:t>
      </w:r>
      <w:r w:rsidR="0012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вычислить, выбрав следующие </w:t>
      </w:r>
      <w:r w:rsidR="00367A5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</w:t>
      </w:r>
      <w:r w:rsidR="0012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меню: </w:t>
      </w:r>
      <w:r w:rsidR="00367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7A5A" w:rsidRPr="00367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Symbolics - Evaluate -</w:t>
      </w:r>
      <w:r w:rsidRPr="00367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Floating Point</w:t>
      </w:r>
      <w:r w:rsidR="00367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(Символика - Вычислить -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плавающей точкой). В последнем случае будет предложе</w:t>
      </w:r>
      <w:r w:rsidR="00367A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с</w:t>
      </w:r>
      <w:r w:rsidR="00BA6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помощью </w:t>
      </w:r>
      <w:r w:rsidR="00BA64F3" w:rsidRPr="00BA64F3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диалогового окна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7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Floating Point Evaluation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(Вычисления с плавающей точкой) задать точность в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вода. В итоге применения данных команд Mathcad </w:t>
      </w:r>
      <w:r w:rsidRPr="00367A5A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заменяет символьные результаты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это во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можно, </w:t>
      </w:r>
      <w:r w:rsidRPr="00367A5A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значениями в виде чисел</w:t>
      </w:r>
      <w:r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пла</w:t>
      </w:r>
      <w:r w:rsidR="00367A5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вающей точкой:</w:t>
      </w:r>
    </w:p>
    <w:p w:rsidR="00367A5A" w:rsidRDefault="00367A5A" w:rsidP="001107D1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A5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581650" cy="3045460"/>
            <wp:effectExtent l="19050" t="0" r="0" b="0"/>
            <wp:docPr id="81" name="Рисунок 81" descr="http://www.mathcading.com/Glava5/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www.mathcading.com/Glava5/21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04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7CC" w:rsidRDefault="002C27CC" w:rsidP="001107D1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можно получить до </w:t>
      </w:r>
      <w:r w:rsidRPr="002C27C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20  знаков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запятой в десятичном числе:</w:t>
      </w:r>
    </w:p>
    <w:p w:rsidR="002C27CC" w:rsidRDefault="002C27CC" w:rsidP="001107D1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12035" cy="12553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A5A" w:rsidRDefault="00367A5A" w:rsidP="001107D1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7D1" w:rsidRPr="001107D1" w:rsidRDefault="00367A5A" w:rsidP="001107D1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Вместо меню можно использовать </w:t>
      </w:r>
      <w:r w:rsidRPr="002C27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ключевое слово </w:t>
      </w:r>
      <w:r w:rsidRPr="002C2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float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Pr="002C27CC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панели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27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Symbolic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которое  пр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меняется </w:t>
      </w:r>
      <w:r w:rsidR="00BA64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соответствии</w:t>
      </w:r>
      <w:r w:rsidRPr="002C27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 значением точности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вывода результата с плавающей точкой</w:t>
      </w:r>
      <w:r w:rsidR="001107D1" w:rsidRPr="00110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107D1" w:rsidRDefault="00690FBE" w:rsidP="001107D1">
      <w:r w:rsidRPr="00690FBE">
        <w:rPr>
          <w:noProof/>
          <w:lang w:eastAsia="ru-RU"/>
        </w:rPr>
        <w:drawing>
          <wp:inline distT="0" distB="0" distL="0" distR="0">
            <wp:extent cx="4484370" cy="1471295"/>
            <wp:effectExtent l="19050" t="0" r="0" b="0"/>
            <wp:docPr id="82" name="Рисунок 82" descr="http://www.mathcading.com/Glava5/code%2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ww.mathcading.com/Glava5/code%2021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147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FBE" w:rsidRPr="00690FBE" w:rsidRDefault="00690FBE" w:rsidP="00690FBE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Еще один пункт меню </w:t>
      </w:r>
      <w:r w:rsidRPr="00690F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Symbolics - Evaluate - </w:t>
      </w:r>
      <w:r w:rsidRPr="00690FB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Complex</w:t>
      </w:r>
      <w:r w:rsidR="00FD7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(Символика - Вычислить -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но) позволяет представить выражение в виде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а+b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D7"/>
      </w:r>
      <w:r w:rsidRPr="00690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Аналогичное по действию ключевое слово </w:t>
      </w:r>
      <w:r w:rsidRPr="00690F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complex 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ввести  с панели </w:t>
      </w:r>
      <w:r w:rsidRPr="00690F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Symbolic.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слова </w:t>
      </w:r>
      <w:r w:rsidRPr="00690F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complex 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преобразовывать в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90F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ражения как в символьном виде, так и с учетом численных значений, если они были ранее присвоены переменным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90FBE" w:rsidRPr="00690FBE" w:rsidRDefault="00690FBE" w:rsidP="001107D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6905" cy="1733550"/>
            <wp:effectExtent l="19050" t="0" r="0" b="0"/>
            <wp:docPr id="83" name="Рисунок 83" descr="http://www.mathcading.com/Glava5/code%2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www.mathcading.com/Glava5/code%2022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333" w:rsidRDefault="00690FBE" w:rsidP="00690FBE">
      <w:pPr>
        <w:pStyle w:val="3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26" w:name="_Toc241428436"/>
      <w:r w:rsidRPr="00105702">
        <w:rPr>
          <w:rFonts w:ascii="Times New Roman" w:hAnsi="Times New Roman" w:cs="Times New Roman"/>
          <w:color w:val="0070C0"/>
          <w:sz w:val="24"/>
          <w:szCs w:val="24"/>
        </w:rPr>
        <w:lastRenderedPageBreak/>
        <w:t>1.10.6.5.</w:t>
      </w:r>
      <w:r>
        <w:rPr>
          <w:rFonts w:ascii="Times New Roman" w:hAnsi="Times New Roman" w:cs="Times New Roman"/>
          <w:color w:val="0070C0"/>
          <w:sz w:val="24"/>
          <w:szCs w:val="24"/>
        </w:rPr>
        <w:t>3</w:t>
      </w:r>
      <w:r w:rsidRPr="00105702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Pr="00690FBE">
        <w:rPr>
          <w:rFonts w:ascii="Times New Roman" w:hAnsi="Times New Roman" w:cs="Times New Roman"/>
          <w:color w:val="0070C0"/>
          <w:sz w:val="24"/>
          <w:szCs w:val="24"/>
        </w:rPr>
        <w:t>Последовательности символьных команд</w:t>
      </w:r>
      <w:r w:rsidR="004D1333">
        <w:rPr>
          <w:rFonts w:ascii="Times New Roman" w:hAnsi="Times New Roman" w:cs="Times New Roman"/>
          <w:color w:val="0070C0"/>
          <w:sz w:val="24"/>
          <w:szCs w:val="24"/>
        </w:rPr>
        <w:t>.</w:t>
      </w:r>
      <w:bookmarkEnd w:id="26"/>
    </w:p>
    <w:p w:rsidR="004D1333" w:rsidRPr="00BA64F3" w:rsidRDefault="004D1333" w:rsidP="004D1333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Символьны</w:t>
      </w:r>
      <w:r w:rsidR="00FD71F2">
        <w:rPr>
          <w:rFonts w:ascii="Times New Roman" w:eastAsia="Times New Roman" w:hAnsi="Times New Roman" w:cs="Times New Roman"/>
          <w:sz w:val="24"/>
          <w:szCs w:val="24"/>
          <w:lang w:eastAsia="ru-RU"/>
        </w:rPr>
        <w:t>е вычисления допускается выполня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с применением </w:t>
      </w:r>
      <w:r w:rsidRPr="004D1333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цепочек из ключевых слов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этого ключевые слова, соответствующие последовательным символьным операциям, должны быть </w:t>
      </w:r>
      <w:r w:rsidRPr="004D1333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введены по очереди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268B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с панели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3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Symbolic 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(Символика). Принцип организации цепочек символ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вычислений очень </w:t>
      </w:r>
      <w:r w:rsidRPr="004D13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похож на применение встроенного языка программирования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</w:t>
      </w:r>
      <w:r w:rsidR="003D79A2">
        <w:rPr>
          <w:rFonts w:ascii="Times New Roman" w:eastAsia="Times New Roman" w:hAnsi="Times New Roman" w:cs="Times New Roman"/>
          <w:sz w:val="24"/>
          <w:szCs w:val="24"/>
          <w:lang w:eastAsia="ru-RU"/>
        </w:rPr>
        <w:t>athcad (см. дальше раздел 1.10.8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="00BA6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BA64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MathCAD</w:t>
      </w:r>
      <w:r w:rsidR="00BA64F3" w:rsidRPr="00BA6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64F3" w:rsidRPr="002B65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13,14</w:t>
      </w:r>
      <w:r w:rsidR="00BA64F3" w:rsidRPr="00BA6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6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для ввода ключевых слов и параметров выполняется с помощью знака </w:t>
      </w:r>
      <w:r w:rsidR="0037008D" w:rsidRPr="003700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3845" cy="113665"/>
            <wp:effectExtent l="19050" t="0" r="1905" b="0"/>
            <wp:docPr id="3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11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00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1333" w:rsidRDefault="004D1333" w:rsidP="004D1333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Несколько примеров использования последовательности символьных операторов </w:t>
      </w:r>
      <w:r w:rsidR="00370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3700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</w:t>
      </w:r>
      <w:r w:rsidR="003700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="003700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CAD</w:t>
      </w:r>
      <w:r w:rsidR="0037008D" w:rsidRPr="00370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</w:t>
      </w:r>
      <w:r w:rsidR="002A268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D1333" w:rsidRDefault="004D1333" w:rsidP="004D1333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Фурье-преобразование и</w:t>
      </w: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разложение в ряд с заданной точностью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D1333" w:rsidRDefault="004D1333" w:rsidP="004D1333">
      <w:pPr>
        <w:pStyle w:val="a3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3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82110" cy="2393315"/>
            <wp:effectExtent l="19050" t="0" r="8890" b="0"/>
            <wp:docPr id="87" name="Рисунок 87" descr="http://www.mathcading.com/Glava5/code%2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www.mathcading.com/Glava5/code%2023.gif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110" cy="2393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333" w:rsidRDefault="004D1333" w:rsidP="004D1333">
      <w:pPr>
        <w:pStyle w:val="a3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333" w:rsidRDefault="004D1333" w:rsidP="004D1333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D3A">
        <w:rPr>
          <w:rFonts w:ascii="Times New Roman" w:eastAsia="Times New Roman" w:hAnsi="Times New Roman" w:cs="Times New Roman"/>
          <w:sz w:val="24"/>
          <w:szCs w:val="24"/>
          <w:lang w:eastAsia="ru-RU"/>
        </w:rPr>
        <w:t>Z-преобразование и разложение на простые дроби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D1333" w:rsidRDefault="004D1333" w:rsidP="004D1333">
      <w:pPr>
        <w:pStyle w:val="a3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3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97755" cy="1534795"/>
            <wp:effectExtent l="19050" t="0" r="0" b="0"/>
            <wp:docPr id="88" name="Рисунок 88" descr="http://www.mathcading.com/Glava5/code%2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www.mathcading.com/Glava5/code%2024.gif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75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C78" w:rsidRDefault="009B5C78" w:rsidP="004D1333">
      <w:pPr>
        <w:pStyle w:val="a3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C78" w:rsidRPr="009B5C78" w:rsidRDefault="009B5C78" w:rsidP="009B5C78">
      <w:pPr>
        <w:framePr w:w="5652" w:h="88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6"/>
          <w:sz w:val="20"/>
          <w:szCs w:val="20"/>
          <w:lang w:eastAsia="ru-RU"/>
        </w:rPr>
        <w:drawing>
          <wp:inline distT="0" distB="0" distL="0" distR="0">
            <wp:extent cx="3206750" cy="560070"/>
            <wp:effectExtent l="19050" t="0" r="0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56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C78" w:rsidRPr="009B5C78" w:rsidRDefault="009B5C78" w:rsidP="009B5C78">
      <w:pPr>
        <w:framePr w:w="7709" w:h="585" w:wrap="auto" w:vAnchor="text" w:hAnchor="text" w:x="81" w:y="120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1"/>
          <w:sz w:val="20"/>
          <w:szCs w:val="20"/>
          <w:lang w:eastAsia="ru-RU"/>
        </w:rPr>
        <w:drawing>
          <wp:inline distT="0" distB="0" distL="0" distR="0">
            <wp:extent cx="4307840" cy="373380"/>
            <wp:effectExtent l="0" t="0" r="0" b="0"/>
            <wp:docPr id="2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84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C78" w:rsidRPr="009B5C78" w:rsidRDefault="009B5C78" w:rsidP="009B5C78">
      <w:pPr>
        <w:framePr w:w="3695" w:h="1185" w:wrap="auto" w:vAnchor="text" w:hAnchor="text" w:x="81" w:y="203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54"/>
          <w:sz w:val="20"/>
          <w:szCs w:val="20"/>
          <w:lang w:eastAsia="ru-RU"/>
        </w:rPr>
        <w:drawing>
          <wp:inline distT="0" distB="0" distL="0" distR="0">
            <wp:extent cx="2066925" cy="753110"/>
            <wp:effectExtent l="19050" t="0" r="9525" b="0"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C78" w:rsidRDefault="009B5C78" w:rsidP="004D1333">
      <w:pPr>
        <w:pStyle w:val="a3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C78" w:rsidRDefault="000A7F6E" w:rsidP="004D1333">
      <w:pPr>
        <w:pStyle w:val="a3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</w:t>
      </w:r>
    </w:p>
    <w:p w:rsidR="000A7F6E" w:rsidRPr="000A7F6E" w:rsidRDefault="000A7F6E" w:rsidP="004D1333">
      <w:pPr>
        <w:pStyle w:val="a3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разложить</w:t>
      </w:r>
    </w:p>
    <w:p w:rsidR="009B5C78" w:rsidRPr="00E11D3A" w:rsidRDefault="009B5C78" w:rsidP="004D1333">
      <w:pPr>
        <w:pStyle w:val="a3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C78" w:rsidRDefault="009B5C78" w:rsidP="000062C4">
      <w:pPr>
        <w:pStyle w:val="2"/>
        <w:jc w:val="center"/>
        <w:rPr>
          <w:rFonts w:ascii="Times New Roman" w:hAnsi="Times New Roman" w:cs="Times New Roman"/>
        </w:rPr>
      </w:pPr>
      <w:bookmarkStart w:id="27" w:name="_Toc241428437"/>
    </w:p>
    <w:p w:rsidR="009B5C78" w:rsidRDefault="009B5C78" w:rsidP="000062C4">
      <w:pPr>
        <w:pStyle w:val="2"/>
        <w:jc w:val="center"/>
        <w:rPr>
          <w:rFonts w:ascii="Times New Roman" w:hAnsi="Times New Roman" w:cs="Times New Roman"/>
        </w:rPr>
      </w:pPr>
    </w:p>
    <w:p w:rsidR="009B5C78" w:rsidRDefault="009B5C78" w:rsidP="000062C4">
      <w:pPr>
        <w:pStyle w:val="2"/>
        <w:jc w:val="center"/>
        <w:rPr>
          <w:rFonts w:ascii="Times New Roman" w:hAnsi="Times New Roman" w:cs="Times New Roman"/>
        </w:rPr>
      </w:pPr>
    </w:p>
    <w:p w:rsidR="009B5C78" w:rsidRDefault="009B5C78" w:rsidP="000062C4">
      <w:pPr>
        <w:pStyle w:val="2"/>
        <w:jc w:val="center"/>
        <w:rPr>
          <w:rFonts w:ascii="Times New Roman" w:hAnsi="Times New Roman" w:cs="Times New Roman"/>
        </w:rPr>
      </w:pPr>
    </w:p>
    <w:p w:rsidR="009B5C78" w:rsidRDefault="009B5C78" w:rsidP="000062C4">
      <w:pPr>
        <w:pStyle w:val="2"/>
        <w:jc w:val="center"/>
        <w:rPr>
          <w:rFonts w:ascii="Times New Roman" w:hAnsi="Times New Roman" w:cs="Times New Roman"/>
        </w:rPr>
      </w:pPr>
    </w:p>
    <w:p w:rsidR="00690FBE" w:rsidRPr="000062C4" w:rsidRDefault="000062C4" w:rsidP="000062C4">
      <w:pPr>
        <w:pStyle w:val="2"/>
        <w:jc w:val="center"/>
        <w:rPr>
          <w:rFonts w:ascii="Times New Roman" w:hAnsi="Times New Roman" w:cs="Times New Roman"/>
        </w:rPr>
      </w:pPr>
      <w:r w:rsidRPr="000062C4">
        <w:rPr>
          <w:rFonts w:ascii="Times New Roman" w:hAnsi="Times New Roman" w:cs="Times New Roman"/>
        </w:rPr>
        <w:t>1.10.6.6</w:t>
      </w:r>
      <w:r w:rsidR="008250A5" w:rsidRPr="000062C4">
        <w:rPr>
          <w:rFonts w:ascii="Times New Roman" w:hAnsi="Times New Roman" w:cs="Times New Roman"/>
        </w:rPr>
        <w:t>.Оптимизация численных вычислений [2].</w:t>
      </w:r>
      <w:bookmarkEnd w:id="27"/>
    </w:p>
    <w:p w:rsidR="008250A5" w:rsidRDefault="008250A5" w:rsidP="008250A5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Mathcad есть </w:t>
      </w:r>
      <w:r w:rsidRPr="008250A5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возможность оптимизации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решений. Если в меню выбрать </w:t>
      </w:r>
      <w:r w:rsidR="00BA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</w:t>
      </w:r>
      <w:r w:rsidR="00BA3BC9" w:rsidRPr="00BA3B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Tools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щелкн</w:t>
      </w:r>
      <w:r w:rsidR="00BA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уть мышью на пункте </w:t>
      </w:r>
      <w:r w:rsidR="00BA3BC9" w:rsidRPr="00BA3B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Optimize</w:t>
      </w:r>
      <w:r w:rsidR="00BA3BC9" w:rsidRPr="00463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перед вычислением выражения </w:t>
      </w:r>
      <w:r w:rsidRPr="00BA3BC9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символьный</w:t>
      </w:r>
      <w:r w:rsidRPr="00BA3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проце</w:t>
      </w:r>
      <w:r w:rsidRPr="00BA3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BA3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сор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Mathcad </w:t>
      </w:r>
      <w:r w:rsidRPr="00BA3BC9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будет пытаться упростить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655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выражение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ускорения и уточнения вычислений.</w:t>
      </w:r>
    </w:p>
    <w:p w:rsidR="00BA3BC9" w:rsidRPr="008250A5" w:rsidRDefault="00BA3BC9" w:rsidP="008250A5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674870" cy="3837940"/>
            <wp:effectExtent l="19050" t="0" r="0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870" cy="383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0A5" w:rsidRPr="008250A5" w:rsidRDefault="008250A5" w:rsidP="008250A5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Можно включить оптимизацию для вычисления одного конкретного выражения. Для эт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BA3BC9" w:rsidRPr="002B655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можно</w:t>
      </w:r>
      <w:r w:rsidR="00BA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выбрать в </w:t>
      </w:r>
      <w:r w:rsidR="00BA3BC9" w:rsidRPr="00BA3BC9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меню</w:t>
      </w:r>
      <w:r w:rsidR="00BA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команду </w:t>
      </w:r>
      <w:r w:rsidR="00BA3BC9" w:rsidRPr="00BA3B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Tools</w:t>
      </w:r>
      <w:r w:rsidR="00BA3BC9"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BA3BC9" w:rsidRPr="00BA3B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Optimize</w:t>
      </w:r>
      <w:r w:rsidR="00BA3BC9" w:rsidRPr="00BA3B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="00BA3BC9" w:rsidRPr="00BA3B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Equation</w:t>
      </w:r>
      <w:r w:rsidR="00BA3BC9" w:rsidRPr="00BA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предварительно выбранной формулы </w:t>
      </w:r>
      <w:r w:rsidR="00BA3BC9" w:rsidRPr="002B655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или</w:t>
      </w:r>
      <w:r w:rsidR="00BA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щелкн</w:t>
      </w:r>
      <w:r w:rsidR="00BA3BC9">
        <w:rPr>
          <w:rFonts w:ascii="Times New Roman" w:eastAsia="Times New Roman" w:hAnsi="Times New Roman" w:cs="Times New Roman"/>
          <w:sz w:val="24"/>
          <w:szCs w:val="24"/>
          <w:lang w:eastAsia="ru-RU"/>
        </w:rPr>
        <w:t>уть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BC9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правой кнопкой мыши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BA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соответствующем 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выражении и в открывшемся </w:t>
      </w:r>
      <w:r w:rsidRPr="002B655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контекстном меню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3D7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</w:t>
      </w:r>
      <w:r w:rsidR="00BA3BC9">
        <w:rPr>
          <w:rFonts w:ascii="Times New Roman" w:eastAsia="Times New Roman" w:hAnsi="Times New Roman" w:cs="Times New Roman"/>
          <w:sz w:val="24"/>
          <w:szCs w:val="24"/>
          <w:lang w:eastAsia="ru-RU"/>
        </w:rPr>
        <w:t>ть строчку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Optimize</w:t>
      </w:r>
      <w:r w:rsidR="003D7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D79A2" w:rsidRPr="003D79A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D7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поставить </w:t>
      </w:r>
      <w:r w:rsidR="003D79A2" w:rsidRPr="003D79A2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 w:rsidR="003D79A2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птичку</w:t>
      </w:r>
      <w:r w:rsidR="003D79A2" w:rsidRPr="003D79A2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3D7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переключателе</w:t>
      </w:r>
      <w:r w:rsidR="003D79A2" w:rsidRPr="003D79A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Около в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ражения, для которого Mathcad будет искать символьное решение, появится </w:t>
      </w:r>
      <w:r w:rsidRPr="00BA3BC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красная звездочка</w:t>
      </w:r>
      <w:r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50A5" w:rsidRPr="008250A5" w:rsidRDefault="00CB3DD8" w:rsidP="008250A5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</w:t>
      </w:r>
      <w:r w:rsidR="00BA3B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250A5" w:rsidRDefault="00CB3DD8" w:rsidP="008250A5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250A5"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Оптимизация возможна </w:t>
      </w:r>
      <w:r w:rsidR="008250A5" w:rsidRPr="00BA3BC9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>только</w:t>
      </w:r>
      <w:r w:rsidR="008250A5" w:rsidRPr="00BA3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выражений с оператором</w:t>
      </w:r>
      <w:r w:rsidR="008250A5" w:rsidRPr="0082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присвоения значения  </w:t>
      </w:r>
      <w:r w:rsidR="008250A5" w:rsidRPr="00BA3B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:=</w:t>
      </w:r>
      <w:r w:rsidR="00BA3B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r w:rsidRPr="00CB3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фрагменты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 не оптимизируются</w:t>
      </w:r>
      <w:r w:rsidR="00BA3BC9" w:rsidRPr="00CB3D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3DD8" w:rsidRDefault="00CB3DD8" w:rsidP="008250A5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2.Чтобы </w:t>
      </w:r>
      <w:r w:rsidRPr="003D79A2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>увидеть результат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упрощения можно выполнить </w:t>
      </w:r>
      <w:r w:rsidRPr="003D7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двойной щелчок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звездочке </w:t>
      </w:r>
      <w:r w:rsidRPr="003D7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контекстном меню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оптимизируемого выражения выбрать строчку </w:t>
      </w:r>
      <w:r w:rsidRPr="003D79A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Show</w:t>
      </w:r>
      <w:r w:rsidRPr="003D7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79A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Optimization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3DD8" w:rsidRDefault="00CB3DD8" w:rsidP="008250A5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3.Если звездочка будет иметь </w:t>
      </w:r>
      <w:r w:rsidRPr="003D79A2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  <w:t>голубой цвет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это означает, что </w:t>
      </w:r>
      <w:r w:rsidRPr="003D7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оптимизация </w:t>
      </w:r>
      <w:r w:rsidRPr="002B655A">
        <w:rPr>
          <w:rFonts w:ascii="Times New Roman" w:eastAsia="Times New Roman" w:hAnsi="Times New Roman" w:cs="Times New Roman"/>
          <w:b/>
          <w:color w:val="00B0F0"/>
          <w:sz w:val="32"/>
          <w:szCs w:val="32"/>
          <w:lang w:eastAsia="ru-RU"/>
        </w:rPr>
        <w:t>не</w:t>
      </w:r>
      <w:r w:rsidRPr="002B655A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  <w:t xml:space="preserve"> найдена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9A2" w:rsidRPr="003D79A2" w:rsidRDefault="003D79A2" w:rsidP="008250A5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4.Чтобы убрать оптимизацию, необходимо отключить строчку </w:t>
      </w:r>
      <w:r w:rsidRPr="00BA3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Optimize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7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контекстном меню.</w:t>
      </w:r>
    </w:p>
    <w:p w:rsidR="008250A5" w:rsidRPr="008250A5" w:rsidRDefault="008250A5" w:rsidP="008250A5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FBE" w:rsidRDefault="003D79A2" w:rsidP="003D79A2">
      <w:pPr>
        <w:pStyle w:val="1"/>
        <w:jc w:val="center"/>
        <w:rPr>
          <w:rFonts w:ascii="Times New Roman" w:hAnsi="Times New Roman" w:cs="Times New Roman"/>
          <w:color w:val="0070C0"/>
        </w:rPr>
      </w:pPr>
      <w:bookmarkStart w:id="28" w:name="_Toc241428438"/>
      <w:r w:rsidRPr="003D79A2">
        <w:rPr>
          <w:rFonts w:ascii="Times New Roman" w:hAnsi="Times New Roman" w:cs="Times New Roman"/>
          <w:color w:val="0070C0"/>
        </w:rPr>
        <w:t>1.10.7.Решение уравнений аналитически (в символьном виде).</w:t>
      </w:r>
      <w:bookmarkEnd w:id="28"/>
    </w:p>
    <w:p w:rsidR="009929E9" w:rsidRPr="009929E9" w:rsidRDefault="009929E9" w:rsidP="009929E9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29" w:name="_Toc241428439"/>
      <w:r w:rsidRPr="009929E9">
        <w:rPr>
          <w:rFonts w:ascii="Times New Roman" w:hAnsi="Times New Roman" w:cs="Times New Roman"/>
          <w:color w:val="0070C0"/>
        </w:rPr>
        <w:t>1.10.7.1.Решение одного уравнения с 1 неизвестным.</w:t>
      </w:r>
      <w:bookmarkEnd w:id="29"/>
    </w:p>
    <w:p w:rsidR="009929E9" w:rsidRPr="00FD71F2" w:rsidRDefault="008D1C3E" w:rsidP="009929E9">
      <w:pPr>
        <w:pStyle w:val="a3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060F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</w:t>
      </w:r>
      <w:r w:rsidRPr="008D1C3E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меню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929E9" w:rsidRPr="00992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29E9" w:rsidRDefault="009929E9" w:rsidP="009929E9">
      <w:pPr>
        <w:pStyle w:val="a3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случае уравнение должно быть записано </w:t>
      </w:r>
      <w:r w:rsidRPr="002A2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использо</w:t>
      </w:r>
      <w:r w:rsidR="00FD71F2" w:rsidRPr="002A2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ванием</w:t>
      </w:r>
      <w:r w:rsidR="00FD7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71F2" w:rsidRPr="002A268B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булевого</w:t>
      </w:r>
      <w:r w:rsidR="00FD7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знака </w:t>
      </w:r>
      <w:r w:rsidR="00FD71F2" w:rsidRPr="002A268B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равенс</w:t>
      </w:r>
      <w:r w:rsidR="00FD71F2" w:rsidRPr="002A268B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т</w:t>
      </w:r>
      <w:r w:rsidR="00FD71F2" w:rsidRPr="002A268B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ва</w:t>
      </w:r>
      <w:r w:rsidR="00FD71F2">
        <w:rPr>
          <w:rFonts w:ascii="Times New Roman" w:eastAsia="Times New Roman" w:hAnsi="Times New Roman" w:cs="Times New Roman"/>
          <w:sz w:val="24"/>
          <w:szCs w:val="24"/>
          <w:lang w:eastAsia="ru-RU"/>
        </w:rPr>
        <w:t>;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нем </w:t>
      </w:r>
      <w:r w:rsidR="00FD7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переменную</w:t>
      </w:r>
      <w:r w:rsidR="00FD71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которой будет выполняться решение</w:t>
      </w:r>
      <w:r w:rsidR="00FD71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FD7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брать команду меню </w:t>
      </w:r>
      <w:r w:rsidRPr="00992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Symbolics – Variable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992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Solve</w:t>
      </w:r>
      <w:r w:rsidR="008D1C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D1C3E" w:rsidRDefault="008D1C3E" w:rsidP="009929E9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591175" cy="2867025"/>
            <wp:effectExtent l="19050" t="0" r="9525" b="0"/>
            <wp:docPr id="11" name="Рисунок 10" descr="Решение 1 ур-ия по меню символь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шение 1 ур-ия по меню символьно.JP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2D1" w:rsidRDefault="005352D1" w:rsidP="009929E9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29275" cy="3133090"/>
            <wp:effectExtent l="19050" t="0" r="9525" b="0"/>
            <wp:docPr id="13" name="Рисунок 65" descr="http://www.mathcading.com/Glava5/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mathcading.com/Glava5/19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13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60F" w:rsidRPr="0063060F" w:rsidRDefault="008D1C3E" w:rsidP="0063060F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Pr="008D1C3E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ключевого слова solve</w:t>
      </w:r>
      <w:r w:rsidRPr="008D1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7FD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с панели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1C3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Symbolic</w:t>
      </w:r>
      <w:r w:rsidR="008E17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E1732" w:rsidRPr="008E173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E1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E17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MathCAD</w:t>
      </w:r>
      <w:r w:rsidR="008E1732" w:rsidRPr="008E1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1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версии </w:t>
      </w:r>
      <w:r w:rsidR="008E1732" w:rsidRPr="008E1732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12</w:t>
      </w:r>
      <w:r w:rsidR="008E1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</w:p>
    <w:p w:rsidR="0063060F" w:rsidRPr="0063060F" w:rsidRDefault="0063060F" w:rsidP="0063060F">
      <w:pPr>
        <w:framePr w:w="3404" w:h="375" w:wrap="auto" w:vAnchor="text" w:hAnchor="text" w:x="81" w:y="12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294130" cy="238125"/>
            <wp:effectExtent l="19050" t="0" r="1270" b="0"/>
            <wp:docPr id="42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60F" w:rsidRPr="0063060F" w:rsidRDefault="0063060F" w:rsidP="0063060F">
      <w:pPr>
        <w:framePr w:w="3074" w:h="585" w:wrap="auto" w:vAnchor="text" w:hAnchor="text" w:x="2906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365250" cy="373380"/>
            <wp:effectExtent l="0" t="0" r="6350" b="0"/>
            <wp:docPr id="43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60F" w:rsidRPr="0063060F" w:rsidRDefault="0063060F" w:rsidP="0063060F">
      <w:pPr>
        <w:framePr w:w="3374" w:h="585" w:wrap="auto" w:vAnchor="text" w:hAnchor="text" w:x="81" w:y="68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551940" cy="373380"/>
            <wp:effectExtent l="0" t="0" r="0" b="0"/>
            <wp:docPr id="44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60F" w:rsidRPr="0063060F" w:rsidRDefault="0063060F" w:rsidP="0063060F">
      <w:pPr>
        <w:framePr w:w="5114" w:h="585" w:wrap="auto" w:vAnchor="text" w:hAnchor="text" w:x="81" w:y="142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2659380" cy="373380"/>
            <wp:effectExtent l="0" t="0" r="7620" b="0"/>
            <wp:docPr id="45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60F" w:rsidRPr="000E7EE0" w:rsidRDefault="0063060F" w:rsidP="0063060F">
      <w:pPr>
        <w:pStyle w:val="a4"/>
        <w:ind w:left="1440"/>
      </w:pPr>
    </w:p>
    <w:p w:rsidR="0063060F" w:rsidRDefault="00524276" w:rsidP="0063060F">
      <w:pPr>
        <w:pStyle w:val="a3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02790" cy="927100"/>
            <wp:effectExtent l="19050" t="0" r="0" b="0"/>
            <wp:docPr id="2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60F" w:rsidRPr="008E1732" w:rsidRDefault="008E1732" w:rsidP="0063060F">
      <w:pPr>
        <w:pStyle w:val="a3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в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MathCAD</w:t>
      </w:r>
      <w:r w:rsidRPr="008D5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версии </w:t>
      </w:r>
      <w:r w:rsidRPr="008E1732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</w:p>
    <w:p w:rsidR="005441B5" w:rsidRDefault="00524276" w:rsidP="00524276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E17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0" cy="476250"/>
            <wp:effectExtent l="19050" t="0" r="0" b="0"/>
            <wp:docPr id="3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441B5" w:rsidRDefault="005441B5" w:rsidP="009929E9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A78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2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вычислительного блока </w:t>
      </w:r>
      <w:r w:rsidRPr="005441B5">
        <w:rPr>
          <w:rFonts w:ascii="Times New Roman" w:eastAsia="Times New Roman" w:hAnsi="Times New Roman" w:cs="Times New Roman"/>
          <w:b/>
          <w:color w:val="7030A0"/>
          <w:lang w:val="en-US" w:eastAsia="ru-RU"/>
        </w:rPr>
        <w:t>Given</w:t>
      </w:r>
      <w:r w:rsidRPr="005441B5">
        <w:rPr>
          <w:rFonts w:ascii="Times New Roman" w:eastAsia="Times New Roman" w:hAnsi="Times New Roman" w:cs="Times New Roman"/>
          <w:b/>
          <w:color w:val="7030A0"/>
          <w:lang w:eastAsia="ru-RU"/>
        </w:rPr>
        <w:t xml:space="preserve"> – </w:t>
      </w:r>
      <w:r w:rsidRPr="005441B5">
        <w:rPr>
          <w:rFonts w:ascii="Times New Roman" w:eastAsia="Times New Roman" w:hAnsi="Times New Roman" w:cs="Times New Roman"/>
          <w:b/>
          <w:color w:val="7030A0"/>
          <w:lang w:val="en-US" w:eastAsia="ru-RU"/>
        </w:rPr>
        <w:t>Find</w:t>
      </w:r>
      <w:r w:rsidRPr="00544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символьным знаком вычисления </w:t>
      </w:r>
      <w:r w:rsidRPr="008E173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→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5441B5" w:rsidRDefault="005441B5" w:rsidP="009929E9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</w:t>
      </w:r>
      <w:r w:rsidRPr="00FD71F2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необходимости присваивать неизвестным </w:t>
      </w:r>
      <w:r w:rsidRPr="00FD71F2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начальные значения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441B5" w:rsidRDefault="005441B5" w:rsidP="009929E9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1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04440" cy="1153160"/>
            <wp:effectExtent l="19050" t="0" r="0" b="0"/>
            <wp:docPr id="12" name="Рисунок 49" descr="http://www.mathcading.com/Glava8/code%2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mathcading.com/Glava8/code%2016.gif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0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3060F" w:rsidRPr="006306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09190" cy="1065530"/>
            <wp:effectExtent l="19050" t="0" r="0" b="0"/>
            <wp:docPr id="14" name="Рисунок 51" descr="http://www.mathcading.com/Glava8/code%2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mathcading.com/Glava8/code%2018.gif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19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A78" w:rsidRDefault="008A1192" w:rsidP="008A1192">
      <w:pPr>
        <w:pStyle w:val="a3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192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lastRenderedPageBreak/>
        <w:t>4)</w:t>
      </w:r>
      <w:r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функции </w:t>
      </w:r>
      <w:r w:rsidRPr="002A268B">
        <w:rPr>
          <w:rFonts w:ascii="Times New Roman" w:eastAsia="Times New Roman" w:hAnsi="Times New Roman" w:cs="Times New Roman"/>
          <w:b/>
          <w:color w:val="0070C0"/>
          <w:sz w:val="32"/>
          <w:szCs w:val="32"/>
          <w:lang w:val="en-US" w:eastAsia="ru-RU"/>
        </w:rPr>
        <w:t>root</w:t>
      </w:r>
      <w:r w:rsidRPr="008A1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предыдущих версиях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MathCAD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1192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A1192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8A1192" w:rsidRPr="00CB3ED5" w:rsidRDefault="008A1192" w:rsidP="008A1192">
      <w:pPr>
        <w:pStyle w:val="a3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CB3ED5">
        <w:rPr>
          <w:rFonts w:ascii="Times New Roman" w:hAnsi="Times New Roman" w:cs="Times New Roman"/>
          <w:sz w:val="24"/>
          <w:szCs w:val="24"/>
        </w:rPr>
        <w:t xml:space="preserve">Функция  </w:t>
      </w:r>
      <w:r w:rsidRPr="00CB3ED5">
        <w:rPr>
          <w:rFonts w:ascii="Times New Roman" w:hAnsi="Times New Roman" w:cs="Times New Roman"/>
          <w:b/>
          <w:bCs/>
          <w:sz w:val="24"/>
          <w:szCs w:val="24"/>
        </w:rPr>
        <w:t xml:space="preserve">root </w:t>
      </w:r>
      <w:r w:rsidRPr="004B667A">
        <w:rPr>
          <w:rFonts w:ascii="Times New Roman" w:hAnsi="Times New Roman" w:cs="Times New Roman"/>
          <w:b/>
          <w:color w:val="FF0000"/>
          <w:sz w:val="24"/>
          <w:szCs w:val="24"/>
        </w:rPr>
        <w:t>в старых версиях Mathcad</w:t>
      </w:r>
      <w:r w:rsidRPr="00CB3ED5">
        <w:rPr>
          <w:rFonts w:ascii="Times New Roman" w:hAnsi="Times New Roman" w:cs="Times New Roman"/>
          <w:sz w:val="24"/>
          <w:szCs w:val="24"/>
        </w:rPr>
        <w:t xml:space="preserve"> позволяет решить уравнение и </w:t>
      </w:r>
      <w:r w:rsidRPr="004B667A">
        <w:rPr>
          <w:rFonts w:ascii="Times New Roman" w:hAnsi="Times New Roman" w:cs="Times New Roman"/>
          <w:b/>
          <w:color w:val="0070C0"/>
          <w:sz w:val="24"/>
          <w:szCs w:val="24"/>
        </w:rPr>
        <w:t>в символьном  в</w:t>
      </w:r>
      <w:r w:rsidRPr="004B667A">
        <w:rPr>
          <w:rFonts w:ascii="Times New Roman" w:hAnsi="Times New Roman" w:cs="Times New Roman"/>
          <w:b/>
          <w:color w:val="0070C0"/>
          <w:sz w:val="24"/>
          <w:szCs w:val="24"/>
        </w:rPr>
        <w:t>и</w:t>
      </w:r>
      <w:r w:rsidRPr="004B667A">
        <w:rPr>
          <w:rFonts w:ascii="Times New Roman" w:hAnsi="Times New Roman" w:cs="Times New Roman"/>
          <w:b/>
          <w:color w:val="0070C0"/>
          <w:sz w:val="24"/>
          <w:szCs w:val="24"/>
        </w:rPr>
        <w:t>де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версиях 13 и 14 нет такой возможности)</w:t>
      </w:r>
      <w:r w:rsidRPr="00CB3ED5">
        <w:rPr>
          <w:rFonts w:ascii="Times New Roman" w:hAnsi="Times New Roman" w:cs="Times New Roman"/>
          <w:sz w:val="24"/>
          <w:szCs w:val="24"/>
        </w:rPr>
        <w:t xml:space="preserve">.  При этом </w:t>
      </w:r>
      <w:r w:rsidRPr="004B667A">
        <w:rPr>
          <w:rFonts w:ascii="Times New Roman" w:hAnsi="Times New Roman" w:cs="Times New Roman"/>
          <w:b/>
          <w:sz w:val="24"/>
          <w:szCs w:val="24"/>
        </w:rPr>
        <w:t>начальное приближение не требуется</w:t>
      </w:r>
      <w:r w:rsidRPr="00CB3ED5">
        <w:rPr>
          <w:rFonts w:ascii="Times New Roman" w:hAnsi="Times New Roman" w:cs="Times New Roman"/>
          <w:sz w:val="24"/>
          <w:szCs w:val="24"/>
        </w:rPr>
        <w:t xml:space="preserve">.  Надо лишь ввести выражение, содержащее функцию </w:t>
      </w:r>
      <w:r w:rsidRPr="00CB3ED5">
        <w:rPr>
          <w:rFonts w:ascii="Times New Roman" w:hAnsi="Times New Roman" w:cs="Times New Roman"/>
          <w:b/>
          <w:bCs/>
          <w:sz w:val="24"/>
          <w:szCs w:val="24"/>
        </w:rPr>
        <w:t>root,</w:t>
      </w:r>
      <w:r w:rsidRPr="00CB3ED5">
        <w:rPr>
          <w:rFonts w:ascii="Times New Roman" w:hAnsi="Times New Roman" w:cs="Times New Roman"/>
          <w:sz w:val="24"/>
          <w:szCs w:val="24"/>
        </w:rPr>
        <w:t xml:space="preserve">  и выбрать символьный знак равенства (клавиши </w:t>
      </w:r>
      <w:r w:rsidR="00064016">
        <w:rPr>
          <w:rFonts w:ascii="Times New Roman" w:hAnsi="Times New Roman" w:cs="Times New Roman"/>
          <w:b/>
          <w:sz w:val="24"/>
          <w:szCs w:val="24"/>
        </w:rPr>
        <w:t xml:space="preserve">Ctrl </w:t>
      </w:r>
      <w:r w:rsidR="00064016" w:rsidRPr="00064016">
        <w:rPr>
          <w:rFonts w:ascii="Times New Roman" w:hAnsi="Times New Roman" w:cs="Times New Roman"/>
          <w:sz w:val="24"/>
          <w:szCs w:val="24"/>
        </w:rPr>
        <w:t xml:space="preserve">и </w:t>
      </w:r>
      <w:r w:rsidRPr="004B667A">
        <w:rPr>
          <w:rFonts w:ascii="Times New Roman" w:hAnsi="Times New Roman" w:cs="Times New Roman"/>
          <w:b/>
          <w:sz w:val="24"/>
          <w:szCs w:val="24"/>
        </w:rPr>
        <w:t>точка</w:t>
      </w:r>
      <w:r w:rsidRPr="00CB3ED5">
        <w:rPr>
          <w:rFonts w:ascii="Times New Roman" w:hAnsi="Times New Roman" w:cs="Times New Roman"/>
          <w:sz w:val="24"/>
          <w:szCs w:val="24"/>
        </w:rPr>
        <w:t xml:space="preserve">). </w:t>
      </w:r>
      <w:r w:rsidRPr="008E1732">
        <w:rPr>
          <w:rFonts w:ascii="Times New Roman" w:hAnsi="Times New Roman" w:cs="Times New Roman"/>
          <w:b/>
          <w:color w:val="00B050"/>
          <w:sz w:val="24"/>
          <w:szCs w:val="24"/>
        </w:rPr>
        <w:t>Если</w:t>
      </w:r>
      <w:r w:rsidRPr="00CB3ED5">
        <w:rPr>
          <w:rFonts w:ascii="Times New Roman" w:hAnsi="Times New Roman" w:cs="Times New Roman"/>
          <w:sz w:val="24"/>
          <w:szCs w:val="24"/>
        </w:rPr>
        <w:t xml:space="preserve"> символьное решение </w:t>
      </w:r>
      <w:r w:rsidRPr="008E1732">
        <w:rPr>
          <w:rFonts w:ascii="Times New Roman" w:hAnsi="Times New Roman" w:cs="Times New Roman"/>
          <w:b/>
          <w:color w:val="00B050"/>
          <w:sz w:val="24"/>
          <w:szCs w:val="24"/>
        </w:rPr>
        <w:t>существует, 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3ED5">
        <w:rPr>
          <w:rFonts w:ascii="Times New Roman" w:hAnsi="Times New Roman" w:cs="Times New Roman"/>
          <w:sz w:val="24"/>
          <w:szCs w:val="24"/>
        </w:rPr>
        <w:t xml:space="preserve">появится ответ, содержащий </w:t>
      </w:r>
      <w:r w:rsidRPr="00133C4D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ср</w:t>
      </w:r>
      <w:r w:rsidRPr="00133C4D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а</w:t>
      </w:r>
      <w:r w:rsidRPr="00133C4D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зу все корни</w:t>
      </w:r>
      <w:r w:rsidRPr="00CB3ED5">
        <w:rPr>
          <w:rFonts w:ascii="Times New Roman" w:hAnsi="Times New Roman" w:cs="Times New Roman"/>
          <w:sz w:val="24"/>
          <w:szCs w:val="24"/>
        </w:rPr>
        <w:t xml:space="preserve"> уравнения, а не один, как при численном решении урав</w:t>
      </w:r>
      <w:r>
        <w:rPr>
          <w:rFonts w:ascii="Times New Roman" w:hAnsi="Times New Roman" w:cs="Times New Roman"/>
          <w:sz w:val="24"/>
          <w:szCs w:val="24"/>
        </w:rPr>
        <w:t>нения.</w:t>
      </w:r>
    </w:p>
    <w:p w:rsidR="008A1192" w:rsidRPr="008A1192" w:rsidRDefault="008A1192" w:rsidP="008A1192">
      <w:pPr>
        <w:pStyle w:val="a3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2A78" w:rsidRDefault="000B4033" w:rsidP="00EA2A78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30" w:name="_Toc241428440"/>
      <w:r>
        <w:rPr>
          <w:rFonts w:ascii="Times New Roman" w:hAnsi="Times New Roman" w:cs="Times New Roman"/>
          <w:color w:val="0070C0"/>
        </w:rPr>
        <w:t>1.10.7.2</w:t>
      </w:r>
      <w:r w:rsidR="00EA2A78" w:rsidRPr="009929E9">
        <w:rPr>
          <w:rFonts w:ascii="Times New Roman" w:hAnsi="Times New Roman" w:cs="Times New Roman"/>
          <w:color w:val="0070C0"/>
        </w:rPr>
        <w:t>.</w:t>
      </w:r>
      <w:r w:rsidR="00EA2A78">
        <w:rPr>
          <w:rFonts w:ascii="Times New Roman" w:hAnsi="Times New Roman" w:cs="Times New Roman"/>
          <w:color w:val="0070C0"/>
        </w:rPr>
        <w:t xml:space="preserve"> Решение систем уравнений.</w:t>
      </w:r>
      <w:bookmarkEnd w:id="30"/>
    </w:p>
    <w:p w:rsidR="002A2E18" w:rsidRPr="002A2E18" w:rsidRDefault="002A2E18" w:rsidP="002A2E18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2A2E18">
        <w:rPr>
          <w:rFonts w:ascii="Times New Roman" w:hAnsi="Times New Roman" w:cs="Times New Roman"/>
          <w:sz w:val="24"/>
          <w:szCs w:val="24"/>
        </w:rPr>
        <w:t>1.10.7.2.1.Решение систем линейных уравнений.</w:t>
      </w:r>
    </w:p>
    <w:p w:rsidR="002A2E18" w:rsidRDefault="002A2E18" w:rsidP="002A2E18">
      <w:pPr>
        <w:rPr>
          <w:rFonts w:ascii="Times New Roman" w:hAnsi="Times New Roman" w:cs="Times New Roman"/>
          <w:sz w:val="24"/>
          <w:szCs w:val="24"/>
        </w:rPr>
      </w:pPr>
      <w:r w:rsidRPr="002A2E18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>1)</w:t>
      </w:r>
      <w:r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 xml:space="preserve"> </w:t>
      </w:r>
      <w:r>
        <w:t xml:space="preserve"> </w:t>
      </w:r>
      <w:r w:rsidRPr="002A2E18">
        <w:rPr>
          <w:rFonts w:ascii="Times New Roman" w:hAnsi="Times New Roman" w:cs="Times New Roman"/>
          <w:sz w:val="24"/>
          <w:szCs w:val="24"/>
        </w:rPr>
        <w:t xml:space="preserve">методом </w:t>
      </w:r>
      <w:r w:rsidRPr="00A12800">
        <w:rPr>
          <w:rFonts w:ascii="Times New Roman" w:hAnsi="Times New Roman" w:cs="Times New Roman"/>
          <w:b/>
          <w:sz w:val="24"/>
          <w:szCs w:val="24"/>
        </w:rPr>
        <w:t>“обратной матрицы”:</w:t>
      </w:r>
    </w:p>
    <w:p w:rsidR="002A2E18" w:rsidRPr="002A2E18" w:rsidRDefault="002A2E18" w:rsidP="002A2E18">
      <w:pPr>
        <w:framePr w:w="3023" w:h="480" w:wrap="auto" w:vAnchor="text" w:hAnchor="text" w:x="85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2A2E18">
        <w:rPr>
          <w:rFonts w:ascii="Arial" w:hAnsi="Arial" w:cs="Arial"/>
          <w:sz w:val="20"/>
          <w:szCs w:val="20"/>
        </w:rPr>
        <w:t>Решение матричного</w:t>
      </w:r>
    </w:p>
    <w:p w:rsidR="002A2E18" w:rsidRPr="002A2E18" w:rsidRDefault="002A2E18" w:rsidP="002A2E18">
      <w:pPr>
        <w:framePr w:w="3023" w:h="480" w:wrap="auto" w:vAnchor="text" w:hAnchor="text" w:x="85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2A2E18">
        <w:rPr>
          <w:rFonts w:ascii="Arial" w:hAnsi="Arial" w:cs="Arial"/>
          <w:sz w:val="20"/>
          <w:szCs w:val="20"/>
        </w:rPr>
        <w:t xml:space="preserve"> уравнения  А*Х=С</w:t>
      </w:r>
    </w:p>
    <w:p w:rsidR="002A2E18" w:rsidRPr="002A2E18" w:rsidRDefault="0030228E" w:rsidP="002A2E18">
      <w:pPr>
        <w:framePr w:w="2024" w:h="585" w:wrap="auto" w:vAnchor="text" w:hAnchor="text" w:x="5602" w:y="16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pict>
          <v:group id="_x0000_s1043" editas="canvas" style="width:54.75pt;height:42.75pt;mso-position-horizontal-relative:char;mso-position-vertical-relative:line" coordsize="1095,855">
            <o:lock v:ext="edit" aspectratio="t"/>
            <v:shape id="_x0000_s1042" type="#_x0000_t75" style="position:absolute;width:1095;height:855" o:preferrelative="f">
              <v:fill o:detectmouseclick="t"/>
              <v:path o:extrusionok="t" o:connecttype="none"/>
              <o:lock v:ext="edit" text="t"/>
            </v:shape>
            <v:rect id="_x0000_s1044" style="position:absolute;left:30;top:181;width:145;height:464;mso-wrap-style:none" filled="f" stroked="f">
              <v:textbox style="mso-fit-shape-to-text:t" inset="0,0,0,0">
                <w:txbxContent>
                  <w:p w:rsidR="00EF4AE1" w:rsidRDefault="00EF4AE1">
                    <w:r>
                      <w:rPr>
                        <w:rFonts w:ascii="Times New Roman" w:hAnsi="Times New Roman" w:cs="Times New Roman"/>
                        <w:color w:val="008000"/>
                        <w:sz w:val="20"/>
                        <w:szCs w:val="20"/>
                        <w:lang w:val="en-US"/>
                      </w:rPr>
                      <w:t>A</w:t>
                    </w:r>
                  </w:p>
                </w:txbxContent>
              </v:textbox>
            </v:rect>
            <v:rect id="_x0000_s1045" style="position:absolute;left:630;top:15;width:89;height:464;mso-wrap-style:none" filled="f" stroked="f">
              <v:textbox style="mso-fit-shape-to-text:t" inset="0,0,0,0">
                <w:txbxContent>
                  <w:p w:rsidR="00EF4AE1" w:rsidRPr="00111351" w:rsidRDefault="00EF4AE1">
                    <w:pPr>
                      <w:rPr>
                        <w:color w:val="FF0000"/>
                      </w:rPr>
                    </w:pPr>
                    <w:r w:rsidRPr="00111351">
                      <w:rPr>
                        <w:rFonts w:ascii="Times New Roman" w:hAnsi="Times New Roman" w:cs="Times New Roman"/>
                        <w:color w:val="FF0000"/>
                        <w:sz w:val="20"/>
                        <w:szCs w:val="20"/>
                        <w:lang w:val="en-US"/>
                      </w:rPr>
                      <w:t>a</w:t>
                    </w:r>
                  </w:p>
                </w:txbxContent>
              </v:textbox>
            </v:rect>
            <v:rect id="_x0000_s1046" style="position:absolute;left:630;top:347;width:89;height:464;mso-wrap-style:none" filled="f" stroked="f">
              <v:textbox style="mso-fit-shape-to-text:t" inset="0,0,0,0">
                <w:txbxContent>
                  <w:p w:rsidR="00EF4AE1" w:rsidRDefault="00EF4AE1">
                    <w:r>
                      <w:rPr>
                        <w:rFonts w:ascii="Times New Roman" w:hAnsi="Times New Roman" w:cs="Times New Roman"/>
                        <w:color w:val="008000"/>
                        <w:sz w:val="20"/>
                        <w:szCs w:val="20"/>
                        <w:lang w:val="en-US"/>
                      </w:rPr>
                      <w:t>c</w:t>
                    </w:r>
                  </w:p>
                </w:txbxContent>
              </v:textbox>
            </v:rect>
            <v:rect id="_x0000_s1047" style="position:absolute;left:855;top:15;width:101;height:464;mso-wrap-style:none" filled="f" stroked="f">
              <v:textbox style="mso-fit-shape-to-text:t" inset="0,0,0,0">
                <w:txbxContent>
                  <w:p w:rsidR="00EF4AE1" w:rsidRDefault="00EF4AE1">
                    <w:r>
                      <w:rPr>
                        <w:rFonts w:ascii="Times New Roman" w:hAnsi="Times New Roman" w:cs="Times New Roman"/>
                        <w:color w:val="008000"/>
                        <w:sz w:val="20"/>
                        <w:szCs w:val="20"/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048" style="position:absolute;left:855;top:347;width:101;height:464;mso-wrap-style:none" filled="f" stroked="f">
              <v:textbox style="mso-fit-shape-to-text:t" inset="0,0,0,0">
                <w:txbxContent>
                  <w:p w:rsidR="00EF4AE1" w:rsidRDefault="00EF4AE1">
                    <w:r>
                      <w:rPr>
                        <w:rFonts w:ascii="Times New Roman" w:hAnsi="Times New Roman" w:cs="Times New Roman"/>
                        <w:color w:val="008000"/>
                        <w:sz w:val="20"/>
                        <w:szCs w:val="20"/>
                        <w:lang w:val="en-US"/>
                      </w:rPr>
                      <w:t>d</w:t>
                    </w:r>
                  </w:p>
                </w:txbxContent>
              </v:textbox>
            </v:rect>
            <v:rect id="_x0000_s1049" style="position:absolute;left:495;width:93;height:538;mso-wrap-style:none" filled="f" stroked="f">
              <v:textbox style="mso-fit-shape-to-text:t" inset="0,0,0,0">
                <w:txbxContent>
                  <w:p w:rsidR="00EF4AE1" w:rsidRDefault="00EF4AE1">
                    <w:r>
                      <w:rPr>
                        <w:rFonts w:ascii="Symbol" w:hAnsi="Symbol" w:cs="Symbol"/>
                        <w:color w:val="008000"/>
                        <w:sz w:val="24"/>
                        <w:szCs w:val="24"/>
                        <w:lang w:val="en-US"/>
                      </w:rPr>
                      <w:t></w:t>
                    </w:r>
                  </w:p>
                </w:txbxContent>
              </v:textbox>
            </v:rect>
            <v:rect id="_x0000_s1050" style="position:absolute;left:495;top:151;width:93;height:538;mso-wrap-style:none" filled="f" stroked="f">
              <v:textbox style="mso-fit-shape-to-text:t" inset="0,0,0,0">
                <w:txbxContent>
                  <w:p w:rsidR="00EF4AE1" w:rsidRDefault="00EF4AE1">
                    <w:r>
                      <w:rPr>
                        <w:rFonts w:ascii="Symbol" w:hAnsi="Symbol" w:cs="Symbol"/>
                        <w:color w:val="008000"/>
                        <w:sz w:val="24"/>
                        <w:szCs w:val="24"/>
                        <w:lang w:val="en-US"/>
                      </w:rPr>
                      <w:t></w:t>
                    </w:r>
                  </w:p>
                </w:txbxContent>
              </v:textbox>
            </v:rect>
            <v:rect id="_x0000_s1051" style="position:absolute;left:495;top:317;width:93;height:538;mso-wrap-style:none" filled="f" stroked="f">
              <v:textbox style="mso-fit-shape-to-text:t" inset="0,0,0,0">
                <w:txbxContent>
                  <w:p w:rsidR="00EF4AE1" w:rsidRDefault="00EF4AE1">
                    <w:r>
                      <w:rPr>
                        <w:rFonts w:ascii="Symbol" w:hAnsi="Symbol" w:cs="Symbol"/>
                        <w:color w:val="008000"/>
                        <w:sz w:val="24"/>
                        <w:szCs w:val="24"/>
                        <w:lang w:val="en-US"/>
                      </w:rPr>
                      <w:t></w:t>
                    </w:r>
                  </w:p>
                </w:txbxContent>
              </v:textbox>
            </v:rect>
            <v:rect id="_x0000_s1052" style="position:absolute;left:956;width:93;height:538;mso-wrap-style:none" filled="f" stroked="f">
              <v:textbox style="mso-fit-shape-to-text:t" inset="0,0,0,0">
                <w:txbxContent>
                  <w:p w:rsidR="00EF4AE1" w:rsidRDefault="00EF4AE1">
                    <w:r>
                      <w:rPr>
                        <w:rFonts w:ascii="Symbol" w:hAnsi="Symbol" w:cs="Symbol"/>
                        <w:color w:val="008000"/>
                        <w:sz w:val="24"/>
                        <w:szCs w:val="24"/>
                        <w:lang w:val="en-US"/>
                      </w:rPr>
                      <w:t></w:t>
                    </w:r>
                  </w:p>
                </w:txbxContent>
              </v:textbox>
            </v:rect>
            <v:rect id="_x0000_s1053" style="position:absolute;left:956;top:107;width:93;height:538;mso-wrap-style:none" filled="f" stroked="f">
              <v:textbox style="mso-fit-shape-to-text:t" inset="0,0,0,0">
                <w:txbxContent>
                  <w:p w:rsidR="00EF4AE1" w:rsidRDefault="00EF4AE1">
                    <w:r>
                      <w:rPr>
                        <w:rFonts w:ascii="Symbol" w:hAnsi="Symbol" w:cs="Symbol"/>
                        <w:color w:val="008000"/>
                        <w:sz w:val="24"/>
                        <w:szCs w:val="24"/>
                        <w:lang w:val="en-US"/>
                      </w:rPr>
                      <w:t></w:t>
                    </w:r>
                  </w:p>
                </w:txbxContent>
              </v:textbox>
            </v:rect>
            <v:rect id="_x0000_s1054" style="position:absolute;left:956;top:317;width:93;height:538;mso-wrap-style:none" filled="f" stroked="f">
              <v:textbox style="mso-fit-shape-to-text:t" inset="0,0,0,0">
                <w:txbxContent>
                  <w:p w:rsidR="00EF4AE1" w:rsidRDefault="00EF4AE1">
                    <w:r>
                      <w:rPr>
                        <w:rFonts w:ascii="Symbol" w:hAnsi="Symbol" w:cs="Symbol"/>
                        <w:color w:val="008000"/>
                        <w:sz w:val="24"/>
                        <w:szCs w:val="24"/>
                        <w:lang w:val="en-US"/>
                      </w:rPr>
                      <w:t></w:t>
                    </w:r>
                  </w:p>
                </w:txbxContent>
              </v:textbox>
            </v:rect>
            <v:rect id="_x0000_s1055" style="position:absolute;left:240;top:166;width:166;height:482;mso-wrap-style:none" filled="f" stroked="f">
              <v:textbox style="mso-fit-shape-to-text:t" inset="0,0,0,0">
                <w:txbxContent>
                  <w:p w:rsidR="00EF4AE1" w:rsidRPr="0007054F" w:rsidRDefault="00EF4AE1">
                    <w:r>
                      <w:rPr>
                        <w:rFonts w:ascii="Symbol" w:hAnsi="Symbol" w:cs="Symbol"/>
                        <w:color w:val="008000"/>
                        <w:sz w:val="20"/>
                        <w:szCs w:val="20"/>
                      </w:rPr>
                      <w:t></w:t>
                    </w:r>
                    <w:r>
                      <w:rPr>
                        <w:rFonts w:ascii="Symbol" w:hAnsi="Symbol" w:cs="Symbol"/>
                        <w:color w:val="008000"/>
                        <w:sz w:val="20"/>
                        <w:szCs w:val="20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A2E18" w:rsidRPr="002A2E18" w:rsidRDefault="002A2E18" w:rsidP="002A2E18">
      <w:pPr>
        <w:framePr w:w="2354" w:h="375" w:wrap="auto" w:vAnchor="text" w:hAnchor="text" w:x="81" w:y="107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31190" cy="238125"/>
            <wp:effectExtent l="0" t="0" r="0" b="0"/>
            <wp:docPr id="3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E18" w:rsidRPr="002A2E18" w:rsidRDefault="002A2E18" w:rsidP="002A2E18">
      <w:pPr>
        <w:framePr w:w="3365" w:h="1185" w:wrap="auto" w:vAnchor="text" w:hAnchor="text" w:x="1493" w:y="72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54"/>
          <w:sz w:val="20"/>
          <w:szCs w:val="20"/>
          <w:lang w:eastAsia="ru-RU"/>
        </w:rPr>
        <w:drawing>
          <wp:inline distT="0" distB="0" distL="0" distR="0">
            <wp:extent cx="1854835" cy="753110"/>
            <wp:effectExtent l="0" t="0" r="0" b="0"/>
            <wp:docPr id="3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E18" w:rsidRPr="002A2E18" w:rsidRDefault="00111351" w:rsidP="002A2E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495935" cy="373380"/>
            <wp:effectExtent l="0" t="0" r="0" b="0"/>
            <wp:docPr id="60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E18" w:rsidRDefault="002A2E18" w:rsidP="00EA2A78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E18" w:rsidRDefault="002A2E18" w:rsidP="00EA2A78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351" w:rsidRPr="00111351" w:rsidRDefault="00111351" w:rsidP="00111351">
      <w:pPr>
        <w:framePr w:w="1709" w:h="58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A2E18" w:rsidRDefault="002A2E18" w:rsidP="00EA2A78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E18" w:rsidRDefault="002A2E18" w:rsidP="00EA2A78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E18" w:rsidRDefault="002A2E18" w:rsidP="00EA2A78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8EE" w:rsidRPr="006568EE" w:rsidRDefault="006568EE" w:rsidP="00111351">
      <w:pPr>
        <w:pStyle w:val="a3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467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Красный цвет</w:t>
      </w:r>
      <w:r w:rsidR="00111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первых элементов массива А и вектора С, а также имени массива </w:t>
      </w:r>
      <w:r w:rsidR="00111351" w:rsidRPr="0051467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А</w:t>
      </w:r>
      <w:r w:rsidR="00111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означает, что они </w:t>
      </w:r>
      <w:r w:rsidR="00111351" w:rsidRPr="00514678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численно не определены</w:t>
      </w:r>
      <w:r w:rsidR="00111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но это не влияет на результат символьных вычислений.</w:t>
      </w:r>
    </w:p>
    <w:p w:rsidR="002A2E18" w:rsidRDefault="002A2E18" w:rsidP="002A2E18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800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>2)</w:t>
      </w:r>
      <w:r w:rsidR="00A12800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использованием функции </w:t>
      </w:r>
      <w:r w:rsidRPr="00A12800">
        <w:rPr>
          <w:rFonts w:ascii="Times New Roman" w:hAnsi="Times New Roman" w:cs="Times New Roman"/>
          <w:b/>
          <w:sz w:val="24"/>
          <w:szCs w:val="24"/>
        </w:rPr>
        <w:t>lsolve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F1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EF1561" w:rsidRPr="00EF1561" w:rsidRDefault="00EF1561" w:rsidP="00EF1561">
      <w:pPr>
        <w:framePr w:w="3035" w:h="118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54"/>
          <w:sz w:val="20"/>
          <w:szCs w:val="20"/>
          <w:lang w:eastAsia="ru-RU"/>
        </w:rPr>
        <w:drawing>
          <wp:inline distT="0" distB="0" distL="0" distR="0">
            <wp:extent cx="1648460" cy="753110"/>
            <wp:effectExtent l="19050" t="0" r="8890" b="0"/>
            <wp:docPr id="39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60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561" w:rsidRDefault="00EF1561" w:rsidP="002A2E18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</w:p>
    <w:p w:rsidR="00EF1561" w:rsidRDefault="00EF1561" w:rsidP="002A2E18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561" w:rsidRPr="002A2E18" w:rsidRDefault="00EF1561" w:rsidP="002A2E18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E18" w:rsidRDefault="002A2E18" w:rsidP="00EA2A78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561" w:rsidRDefault="00EF1561" w:rsidP="00EA2A78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192" w:rsidRPr="008A1192" w:rsidRDefault="008A1192" w:rsidP="008A1192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8A1192">
        <w:rPr>
          <w:rFonts w:ascii="Times New Roman" w:hAnsi="Times New Roman" w:cs="Times New Roman"/>
          <w:sz w:val="24"/>
          <w:szCs w:val="24"/>
        </w:rPr>
        <w:t>1.10.7.2.2.Решение систем нелинейных уравнений.</w:t>
      </w:r>
    </w:p>
    <w:p w:rsidR="00EA2A78" w:rsidRDefault="00250E42" w:rsidP="00EA2A78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выполнять с помощью блоков</w:t>
      </w:r>
      <w:r w:rsidR="00EA2A78" w:rsidRPr="00EA2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решений </w:t>
      </w:r>
      <w:r w:rsidR="00EA2A78" w:rsidRPr="00417FDF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>Given</w:t>
      </w:r>
      <w:r w:rsidR="00EA2A78" w:rsidRPr="00EA2A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Find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Given</w:t>
      </w:r>
      <w:r w:rsidRPr="0025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Minerr</w:t>
      </w:r>
      <w:r w:rsidR="00EA2A78" w:rsidRPr="00EA2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A2A78" w:rsidRPr="00417FDF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>или</w:t>
      </w:r>
      <w:r w:rsidR="00EA2A78" w:rsidRPr="00EA2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ключевого слова </w:t>
      </w:r>
      <w:r w:rsidR="00EA2A78" w:rsidRPr="00417FDF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>solve</w:t>
      </w:r>
      <w:r w:rsidR="00EA2A78" w:rsidRPr="00EA2A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7128" w:rsidRPr="00857128" w:rsidRDefault="00857128" w:rsidP="00857128">
      <w:pPr>
        <w:framePr w:w="2216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02895" cy="161290"/>
            <wp:effectExtent l="19050" t="0" r="1905" b="0"/>
            <wp:docPr id="47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128" w:rsidRPr="00857128" w:rsidRDefault="00857128" w:rsidP="00857128">
      <w:pPr>
        <w:framePr w:w="2636" w:h="255" w:wrap="auto" w:vAnchor="text" w:hAnchor="text" w:x="1365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73405" cy="161290"/>
            <wp:effectExtent l="0" t="0" r="0" b="0"/>
            <wp:docPr id="46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128" w:rsidRPr="00857128" w:rsidRDefault="00857128" w:rsidP="00857128">
      <w:pPr>
        <w:framePr w:w="2651" w:h="255" w:wrap="auto" w:vAnchor="text" w:hAnchor="text" w:x="303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79755" cy="161290"/>
            <wp:effectExtent l="19050" t="0" r="0" b="0"/>
            <wp:docPr id="41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128" w:rsidRPr="00857128" w:rsidRDefault="00857128" w:rsidP="00857128">
      <w:pPr>
        <w:framePr w:w="2795" w:h="1185" w:wrap="auto" w:vAnchor="text" w:hAnchor="text" w:x="81" w:y="46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54"/>
          <w:sz w:val="20"/>
          <w:szCs w:val="20"/>
          <w:lang w:eastAsia="ru-RU"/>
        </w:rPr>
        <w:drawing>
          <wp:inline distT="0" distB="0" distL="0" distR="0">
            <wp:extent cx="1494155" cy="753110"/>
            <wp:effectExtent l="19050" t="0" r="0" b="0"/>
            <wp:docPr id="40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128" w:rsidRDefault="00857128" w:rsidP="00EA2A78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CB4" w:rsidRPr="00EA2A78" w:rsidRDefault="00430CB4" w:rsidP="00EA2A78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128" w:rsidRDefault="00857128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128" w:rsidRDefault="00857128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128" w:rsidRDefault="00857128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7DF" w:rsidRPr="008617DF" w:rsidRDefault="008617DF" w:rsidP="008617DF">
      <w:pPr>
        <w:framePr w:w="5594" w:h="58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2962275" cy="373380"/>
            <wp:effectExtent l="0" t="0" r="9525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7DF" w:rsidRPr="008617DF" w:rsidRDefault="008617DF" w:rsidP="008617DF">
      <w:pPr>
        <w:framePr w:w="5714" w:h="585" w:wrap="auto" w:vAnchor="text" w:hAnchor="text" w:x="81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3039110" cy="373380"/>
            <wp:effectExtent l="0" t="0" r="889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1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E42" w:rsidRDefault="00250E42" w:rsidP="008617D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7DF" w:rsidRDefault="008617DF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7DF" w:rsidRDefault="008617DF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7DF" w:rsidRDefault="002067F2" w:rsidP="008617D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системе уравнений</w:t>
      </w:r>
      <w:r w:rsidR="00861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предварительно </w:t>
      </w:r>
      <w:r w:rsidR="008617DF" w:rsidRPr="00133C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присвоить</w:t>
      </w:r>
      <w:r w:rsidR="00861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3C4D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имя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1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какой-нибудь </w:t>
      </w:r>
      <w:r w:rsidR="008617DF" w:rsidRPr="00133C4D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переменной </w:t>
      </w:r>
      <w:r w:rsidR="008617DF">
        <w:rPr>
          <w:rFonts w:ascii="Times New Roman" w:eastAsia="Times New Roman" w:hAnsi="Times New Roman" w:cs="Times New Roman"/>
          <w:sz w:val="24"/>
          <w:szCs w:val="24"/>
          <w:lang w:eastAsia="ru-RU"/>
        </w:rPr>
        <w:t>и т</w:t>
      </w:r>
      <w:r w:rsidR="008617D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617DF">
        <w:rPr>
          <w:rFonts w:ascii="Times New Roman" w:eastAsia="Times New Roman" w:hAnsi="Times New Roman" w:cs="Times New Roman"/>
          <w:sz w:val="24"/>
          <w:szCs w:val="24"/>
          <w:lang w:eastAsia="ru-RU"/>
        </w:rPr>
        <w:t>гда вычисления будут иметь вид:</w:t>
      </w:r>
    </w:p>
    <w:p w:rsidR="008617DF" w:rsidRPr="008617DF" w:rsidRDefault="008617DF" w:rsidP="008617DF">
      <w:pPr>
        <w:framePr w:w="2954" w:h="58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287780" cy="373380"/>
            <wp:effectExtent l="0" t="0" r="7620" b="0"/>
            <wp:docPr id="70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7DF" w:rsidRPr="008617DF" w:rsidRDefault="008617DF" w:rsidP="008617DF">
      <w:pPr>
        <w:framePr w:w="5028" w:h="555" w:wrap="auto" w:vAnchor="text" w:hAnchor="text" w:x="3034" w:y="10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2569210" cy="354330"/>
            <wp:effectExtent l="0" t="0" r="254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210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7DF" w:rsidRDefault="008617DF" w:rsidP="008617D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7DF" w:rsidRDefault="008617DF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7DF" w:rsidRDefault="00D879B5" w:rsidP="008617D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задавать </w:t>
      </w:r>
      <w:r w:rsidR="00CC2FAD" w:rsidRPr="00133C4D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численные значения</w:t>
      </w:r>
      <w:r w:rsidR="00CC2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переменным, входящим в уравнения:</w:t>
      </w:r>
    </w:p>
    <w:p w:rsidR="00D879B5" w:rsidRPr="00D879B5" w:rsidRDefault="00D879B5" w:rsidP="00D879B5">
      <w:pPr>
        <w:framePr w:w="2186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83210" cy="161290"/>
            <wp:effectExtent l="19050" t="0" r="2540" b="0"/>
            <wp:docPr id="7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9B5" w:rsidRPr="00D879B5" w:rsidRDefault="00D879B5" w:rsidP="00D879B5">
      <w:pPr>
        <w:framePr w:w="4004" w:h="585" w:wrap="auto" w:vAnchor="text" w:hAnchor="text" w:x="81" w:y="64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951355" cy="373380"/>
            <wp:effectExtent l="0" t="0" r="0" b="0"/>
            <wp:docPr id="7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9B5" w:rsidRDefault="00D879B5" w:rsidP="008617D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B5" w:rsidRDefault="00D879B5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B5" w:rsidRDefault="00D879B5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21" w:rsidRDefault="00CC3321" w:rsidP="00CC3321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системе уравнений могут быть использованы </w:t>
      </w:r>
      <w:r w:rsidRPr="00133C4D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неравенства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C3321" w:rsidRPr="00CC3321" w:rsidRDefault="00CC3321" w:rsidP="00CC3321">
      <w:pPr>
        <w:framePr w:w="3149" w:h="375" w:wrap="auto" w:vAnchor="text" w:hAnchor="text" w:x="226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33475" cy="238125"/>
            <wp:effectExtent l="19050" t="0" r="9525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21" w:rsidRPr="00CC3321" w:rsidRDefault="00CC3321" w:rsidP="00CC3321">
      <w:pPr>
        <w:framePr w:w="3506" w:h="255" w:wrap="auto" w:vAnchor="text" w:hAnchor="text" w:x="2264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27125" cy="161290"/>
            <wp:effectExtent l="19050" t="0" r="0" b="0"/>
            <wp:docPr id="7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21" w:rsidRPr="00CC3321" w:rsidRDefault="00CC3321" w:rsidP="00CC3321">
      <w:pPr>
        <w:framePr w:w="2741" w:h="255" w:wrap="auto" w:vAnchor="text" w:hAnchor="text" w:x="4190" w:y="142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37540" cy="161290"/>
            <wp:effectExtent l="19050" t="0" r="0" b="0"/>
            <wp:docPr id="76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21" w:rsidRPr="00CC3321" w:rsidRDefault="00CC3321" w:rsidP="00CC3321">
      <w:pPr>
        <w:framePr w:w="2298" w:h="555" w:wrap="auto" w:vAnchor="text" w:hAnchor="text" w:x="5730" w:y="128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836930" cy="35433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21" w:rsidRPr="00CC3321" w:rsidRDefault="00CC3321" w:rsidP="00CC3321">
      <w:pPr>
        <w:framePr w:w="3560" w:h="915" w:wrap="auto" w:vAnchor="text" w:hAnchor="text" w:x="81" w:y="120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0"/>
          <w:sz w:val="20"/>
          <w:szCs w:val="20"/>
          <w:lang w:eastAsia="ru-RU"/>
        </w:rPr>
        <w:drawing>
          <wp:inline distT="0" distB="0" distL="0" distR="0">
            <wp:extent cx="1892935" cy="579755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93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21" w:rsidRPr="00CC3321" w:rsidRDefault="00CC3321" w:rsidP="00CC3321">
      <w:pPr>
        <w:framePr w:w="2741" w:h="255" w:wrap="auto" w:vAnchor="text" w:hAnchor="text" w:x="4190" w:y="21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37540" cy="161290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21" w:rsidRPr="00CC3321" w:rsidRDefault="00CC3321" w:rsidP="00CC3321">
      <w:pPr>
        <w:framePr w:w="2298" w:h="555" w:wrap="auto" w:vAnchor="text" w:hAnchor="text" w:x="5730" w:y="202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836930" cy="35433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21" w:rsidRPr="00CC3321" w:rsidRDefault="00CC3321" w:rsidP="00CC3321">
      <w:pPr>
        <w:framePr w:w="2720" w:h="915" w:wrap="auto" w:vAnchor="text" w:hAnchor="text" w:x="81" w:y="23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0"/>
          <w:sz w:val="20"/>
          <w:szCs w:val="20"/>
          <w:lang w:eastAsia="ru-RU"/>
        </w:rPr>
        <w:drawing>
          <wp:inline distT="0" distB="0" distL="0" distR="0">
            <wp:extent cx="1365250" cy="579755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21" w:rsidRDefault="00CC3321" w:rsidP="00CC3321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21" w:rsidRDefault="00CC3321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21" w:rsidRDefault="00CC3321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21" w:rsidRDefault="00CC3321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21" w:rsidRDefault="00CC3321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21" w:rsidRDefault="00CC3321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21" w:rsidRPr="00CC3321" w:rsidRDefault="00CC3321" w:rsidP="00CC3321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может быть 2 пары решений: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=1,</w:t>
      </w:r>
      <w:r w:rsidRPr="00CC3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  и</w:t>
      </w:r>
      <w:r w:rsidRPr="00CC3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r w:rsidRPr="00CC3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Pr="00CC3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Нет решения при </w:t>
      </w:r>
      <w:r w:rsidR="00A957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 &gt; u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21C0" w:rsidRPr="00C52AA9" w:rsidRDefault="00F121C0" w:rsidP="00F121C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DA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Pr="00C52A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21C0" w:rsidRPr="00C52AA9" w:rsidRDefault="00F121C0" w:rsidP="00F121C0">
      <w:pPr>
        <w:pStyle w:val="a4"/>
        <w:numPr>
          <w:ilvl w:val="1"/>
          <w:numId w:val="1"/>
        </w:numPr>
      </w:pPr>
      <w:r w:rsidRPr="007715AA">
        <w:rPr>
          <w:b w:val="0"/>
          <w:lang w:val="en-US"/>
        </w:rPr>
        <w:t>MathCAD</w:t>
      </w:r>
      <w:r w:rsidRPr="00C52AA9">
        <w:rPr>
          <w:b w:val="0"/>
        </w:rPr>
        <w:t xml:space="preserve"> 11</w:t>
      </w:r>
      <w:r w:rsidRPr="007715AA">
        <w:rPr>
          <w:b w:val="0"/>
          <w:lang w:val="en-US"/>
        </w:rPr>
        <w:t>a</w:t>
      </w:r>
      <w:r w:rsidRPr="00C52AA9">
        <w:rPr>
          <w:b w:val="0"/>
        </w:rPr>
        <w:t xml:space="preserve">. </w:t>
      </w:r>
      <w:r>
        <w:rPr>
          <w:b w:val="0"/>
        </w:rPr>
        <w:t>Самоучитель</w:t>
      </w:r>
      <w:r w:rsidRPr="00C52AA9">
        <w:rPr>
          <w:b w:val="0"/>
        </w:rPr>
        <w:t xml:space="preserve">, </w:t>
      </w:r>
      <w:r>
        <w:rPr>
          <w:b w:val="0"/>
        </w:rPr>
        <w:t>глава</w:t>
      </w:r>
      <w:r w:rsidR="008B4AEE">
        <w:rPr>
          <w:b w:val="0"/>
        </w:rPr>
        <w:t xml:space="preserve"> </w:t>
      </w:r>
      <w:r w:rsidR="008B4AEE" w:rsidRPr="001C7288">
        <w:rPr>
          <w:b w:val="0"/>
        </w:rPr>
        <w:t>5</w:t>
      </w:r>
      <w:r w:rsidRPr="00C52AA9">
        <w:rPr>
          <w:b w:val="0"/>
        </w:rPr>
        <w:t>.</w:t>
      </w:r>
    </w:p>
    <w:p w:rsidR="00F121C0" w:rsidRDefault="00F121C0" w:rsidP="00F121C0">
      <w:pPr>
        <w:pStyle w:val="a4"/>
      </w:pPr>
      <w:r w:rsidRPr="00C52AA9">
        <w:t xml:space="preserve">           </w:t>
      </w:r>
      <w:hyperlink r:id="rId87" w:history="1">
        <w:r w:rsidRPr="00F121C0">
          <w:rPr>
            <w:rStyle w:val="a5"/>
            <w:rFonts w:eastAsiaTheme="majorEastAsia"/>
            <w:lang w:val="en-US"/>
          </w:rPr>
          <w:t>http</w:t>
        </w:r>
        <w:r w:rsidRPr="00C52AA9">
          <w:rPr>
            <w:rStyle w:val="a5"/>
            <w:rFonts w:eastAsiaTheme="majorEastAsia"/>
          </w:rPr>
          <w:t>://</w:t>
        </w:r>
        <w:r w:rsidRPr="00F121C0">
          <w:rPr>
            <w:rStyle w:val="a5"/>
            <w:rFonts w:eastAsiaTheme="majorEastAsia"/>
            <w:lang w:val="en-US"/>
          </w:rPr>
          <w:t>www</w:t>
        </w:r>
        <w:r w:rsidRPr="008D50EC">
          <w:rPr>
            <w:rStyle w:val="a5"/>
            <w:rFonts w:eastAsiaTheme="majorEastAsia"/>
          </w:rPr>
          <w:t>.</w:t>
        </w:r>
        <w:r w:rsidRPr="00F121C0">
          <w:rPr>
            <w:rStyle w:val="a5"/>
            <w:rFonts w:eastAsiaTheme="majorEastAsia"/>
            <w:lang w:val="en-US"/>
          </w:rPr>
          <w:t>mathcading</w:t>
        </w:r>
        <w:r w:rsidRPr="00BF315D">
          <w:rPr>
            <w:rStyle w:val="a5"/>
            <w:rFonts w:eastAsiaTheme="majorEastAsia"/>
          </w:rPr>
          <w:t>.</w:t>
        </w:r>
        <w:r w:rsidRPr="00F121C0">
          <w:rPr>
            <w:rStyle w:val="a5"/>
            <w:rFonts w:eastAsiaTheme="majorEastAsia"/>
            <w:lang w:val="en-US"/>
          </w:rPr>
          <w:t>com</w:t>
        </w:r>
        <w:r w:rsidRPr="00BF315D">
          <w:rPr>
            <w:rStyle w:val="a5"/>
            <w:rFonts w:eastAsiaTheme="majorEastAsia"/>
          </w:rPr>
          <w:t>/</w:t>
        </w:r>
        <w:r w:rsidRPr="00F121C0">
          <w:rPr>
            <w:rStyle w:val="a5"/>
            <w:rFonts w:eastAsiaTheme="majorEastAsia"/>
            <w:lang w:val="en-US"/>
          </w:rPr>
          <w:t>Glava</w:t>
        </w:r>
        <w:r w:rsidRPr="00BF315D">
          <w:rPr>
            <w:rStyle w:val="a5"/>
            <w:rFonts w:eastAsiaTheme="majorEastAsia"/>
          </w:rPr>
          <w:t>5/</w:t>
        </w:r>
        <w:r w:rsidRPr="00F121C0">
          <w:rPr>
            <w:rStyle w:val="a5"/>
            <w:rFonts w:eastAsiaTheme="majorEastAsia"/>
            <w:lang w:val="en-US"/>
          </w:rPr>
          <w:t>Index</w:t>
        </w:r>
        <w:r w:rsidRPr="00BF315D">
          <w:rPr>
            <w:rStyle w:val="a5"/>
            <w:rFonts w:eastAsiaTheme="majorEastAsia"/>
          </w:rPr>
          <w:t>0.</w:t>
        </w:r>
        <w:r w:rsidRPr="00F121C0">
          <w:rPr>
            <w:rStyle w:val="a5"/>
            <w:rFonts w:eastAsiaTheme="majorEastAsia"/>
            <w:lang w:val="en-US"/>
          </w:rPr>
          <w:t>html</w:t>
        </w:r>
      </w:hyperlink>
    </w:p>
    <w:p w:rsidR="00526723" w:rsidRPr="00EA2A78" w:rsidRDefault="00526723" w:rsidP="00EA2A78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bookmarkStart w:id="31" w:name="_Toc241428442"/>
      <w:r w:rsidRPr="00EA2A78">
        <w:rPr>
          <w:rFonts w:ascii="Times New Roman" w:hAnsi="Times New Roman" w:cs="Times New Roman"/>
          <w:sz w:val="28"/>
          <w:szCs w:val="28"/>
        </w:rPr>
        <w:t xml:space="preserve">Макаров Е.Г. - Самоучитель </w:t>
      </w:r>
      <w:r w:rsidR="00A77E55" w:rsidRPr="00EA2A78">
        <w:rPr>
          <w:rFonts w:ascii="Times New Roman" w:hAnsi="Times New Roman" w:cs="Times New Roman"/>
          <w:sz w:val="28"/>
          <w:szCs w:val="28"/>
          <w:lang w:val="en-US"/>
        </w:rPr>
        <w:t>MathCAD</w:t>
      </w:r>
      <w:r w:rsidRPr="00EA2A78">
        <w:rPr>
          <w:rFonts w:ascii="Times New Roman" w:hAnsi="Times New Roman" w:cs="Times New Roman"/>
          <w:sz w:val="28"/>
          <w:szCs w:val="28"/>
        </w:rPr>
        <w:t xml:space="preserve"> 14 [2008, </w:t>
      </w:r>
      <w:r w:rsidRPr="00EA2A78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EA2A78">
        <w:rPr>
          <w:rFonts w:ascii="Times New Roman" w:hAnsi="Times New Roman" w:cs="Times New Roman"/>
          <w:sz w:val="28"/>
          <w:szCs w:val="28"/>
        </w:rPr>
        <w:t>].</w:t>
      </w:r>
      <w:bookmarkEnd w:id="31"/>
    </w:p>
    <w:p w:rsidR="00526723" w:rsidRPr="00AF05E9" w:rsidRDefault="00526723" w:rsidP="00526723">
      <w:pPr>
        <w:pStyle w:val="a4"/>
        <w:rPr>
          <w:sz w:val="24"/>
          <w:szCs w:val="24"/>
          <w:lang w:val="en-US"/>
        </w:rPr>
      </w:pPr>
      <w:r w:rsidRPr="00A97483">
        <w:t xml:space="preserve">           </w:t>
      </w:r>
      <w:hyperlink r:id="rId88" w:history="1">
        <w:r w:rsidRPr="00AF05E9">
          <w:rPr>
            <w:rStyle w:val="a5"/>
            <w:rFonts w:eastAsiaTheme="majorEastAsia"/>
            <w:sz w:val="24"/>
            <w:szCs w:val="24"/>
            <w:lang w:val="en-US"/>
          </w:rPr>
          <w:t>http://www.warezru.net/book/50329-makarov-e.g.-samouchitel-mathcad-       14-2008-pdf.html</w:t>
        </w:r>
      </w:hyperlink>
    </w:p>
    <w:p w:rsidR="00F121C0" w:rsidRDefault="00C70ABD" w:rsidP="00526723">
      <w:pPr>
        <w:pStyle w:val="a4"/>
        <w:numPr>
          <w:ilvl w:val="1"/>
          <w:numId w:val="1"/>
        </w:numPr>
        <w:rPr>
          <w:b w:val="0"/>
        </w:rPr>
      </w:pPr>
      <w:r w:rsidRPr="00C70ABD">
        <w:rPr>
          <w:b w:val="0"/>
        </w:rPr>
        <w:t>Баскаков С.И.</w:t>
      </w:r>
      <w:r w:rsidR="00A77E55">
        <w:rPr>
          <w:b w:val="0"/>
        </w:rPr>
        <w:t xml:space="preserve"> Радиотехнические цепи и сигналы: Учебник.- М.: Высш. школа, 1983.-536с., ил.</w:t>
      </w:r>
    </w:p>
    <w:p w:rsidR="00A77E55" w:rsidRPr="00A77E55" w:rsidRDefault="00A77E55" w:rsidP="00EA2A78">
      <w:pPr>
        <w:pStyle w:val="a4"/>
        <w:ind w:left="1440"/>
        <w:rPr>
          <w:b w:val="0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5586858"/>
        <w:docPartObj>
          <w:docPartGallery w:val="Table of Contents"/>
          <w:docPartUnique/>
        </w:docPartObj>
      </w:sdtPr>
      <w:sdtContent>
        <w:p w:rsidR="00EA2A78" w:rsidRDefault="00EA2A78">
          <w:pPr>
            <w:pStyle w:val="a9"/>
          </w:pPr>
          <w:r>
            <w:t>Оглавление</w:t>
          </w:r>
        </w:p>
        <w:p w:rsidR="00EA2A78" w:rsidRDefault="0030228E">
          <w:pPr>
            <w:pStyle w:val="11"/>
            <w:tabs>
              <w:tab w:val="right" w:leader="dot" w:pos="10456"/>
            </w:tabs>
            <w:rPr>
              <w:noProof/>
            </w:rPr>
          </w:pPr>
          <w:r>
            <w:fldChar w:fldCharType="begin"/>
          </w:r>
          <w:r w:rsidR="00EA2A78">
            <w:instrText xml:space="preserve"> TOC \o "1-3" \h \z \u </w:instrText>
          </w:r>
          <w:r>
            <w:fldChar w:fldCharType="separate"/>
          </w:r>
          <w:hyperlink w:anchor="_Toc241428415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 Символьные вычисле</w:t>
            </w:r>
            <w:r w:rsidR="00430CB4">
              <w:rPr>
                <w:rStyle w:val="a5"/>
                <w:rFonts w:ascii="Times New Roman" w:hAnsi="Times New Roman" w:cs="Times New Roman"/>
                <w:noProof/>
              </w:rPr>
              <w:t>ни</w:t>
            </w:r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я.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21"/>
            <w:tabs>
              <w:tab w:val="right" w:leader="dot" w:pos="10456"/>
            </w:tabs>
            <w:rPr>
              <w:noProof/>
            </w:rPr>
          </w:pPr>
          <w:hyperlink w:anchor="_Toc241428416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 xml:space="preserve">1.10.6.1. </w:t>
            </w:r>
            <w:r w:rsidR="00EA2A78" w:rsidRPr="0049388D">
              <w:rPr>
                <w:rStyle w:val="a5"/>
                <w:rFonts w:ascii="Times New Roman" w:eastAsia="Times New Roman" w:hAnsi="Times New Roman" w:cs="Times New Roman"/>
                <w:noProof/>
                <w:lang w:eastAsia="ru-RU"/>
              </w:rPr>
              <w:t xml:space="preserve">Способы символьных вычислений </w:t>
            </w:r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[1].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21"/>
            <w:tabs>
              <w:tab w:val="right" w:leader="dot" w:pos="10456"/>
            </w:tabs>
            <w:rPr>
              <w:noProof/>
            </w:rPr>
          </w:pPr>
          <w:hyperlink w:anchor="_Toc241428417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1.10.6.2. Примеры по символьной алгебре.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18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1.10.6.2.1. Упрощение выражения.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19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1.10.6.2.2. Разложение выражений (Expand).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20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1.10.6.2.3. Разложение на множители (Factor).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21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1.10.6.2.4. Приведение подобных слагаемых (Collect).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22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1.10.6.2.5. Коэффициенты полинома (Polynomial Coefficients).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23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1.10.6.2.6. Символьное вычисление конечной или бесконечной суммы или произведения.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24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1.10.6.2.7. Другие символьные вычисления.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21"/>
            <w:tabs>
              <w:tab w:val="right" w:leader="dot" w:pos="10456"/>
            </w:tabs>
            <w:rPr>
              <w:noProof/>
            </w:rPr>
          </w:pPr>
          <w:hyperlink w:anchor="_Toc241428425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1.10.6.3.Математический анализ</w:t>
            </w:r>
            <w:r w:rsidR="00EA2A78" w:rsidRPr="0049388D">
              <w:rPr>
                <w:rStyle w:val="a5"/>
                <w:rFonts w:ascii="Times New Roman" w:hAnsi="Times New Roman" w:cs="Times New Roman"/>
                <w:noProof/>
                <w:lang w:val="en-US"/>
              </w:rPr>
              <w:t xml:space="preserve"> [1]</w:t>
            </w:r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26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 xml:space="preserve">1.10.6.3.1. </w:t>
            </w:r>
            <w:r w:rsidR="00EA2A78" w:rsidRPr="0049388D">
              <w:rPr>
                <w:rStyle w:val="a5"/>
                <w:rFonts w:ascii="Times New Roman" w:eastAsia="Times New Roman" w:hAnsi="Times New Roman" w:cs="Times New Roman"/>
                <w:noProof/>
                <w:lang w:eastAsia="ru-RU"/>
              </w:rPr>
              <w:t>Дифференцирование (Differentiate) 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27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1.10.6.3.2. Интегрирование (Integrate).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28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  <w:lang w:val="en-US"/>
              </w:rPr>
              <w:t xml:space="preserve">1.10.6.3.3. </w:t>
            </w:r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Разложение</w:t>
            </w:r>
            <w:r w:rsidR="00EA2A78" w:rsidRPr="0049388D">
              <w:rPr>
                <w:rStyle w:val="a5"/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в</w:t>
            </w:r>
            <w:r w:rsidR="00EA2A78" w:rsidRPr="0049388D">
              <w:rPr>
                <w:rStyle w:val="a5"/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ряд</w:t>
            </w:r>
            <w:r w:rsidR="00EA2A78" w:rsidRPr="0049388D">
              <w:rPr>
                <w:rStyle w:val="a5"/>
                <w:rFonts w:ascii="Times New Roman" w:hAnsi="Times New Roman" w:cs="Times New Roman"/>
                <w:noProof/>
                <w:lang w:val="en-US"/>
              </w:rPr>
              <w:t xml:space="preserve"> (Expand to Series).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21"/>
            <w:tabs>
              <w:tab w:val="right" w:leader="dot" w:pos="10456"/>
            </w:tabs>
            <w:rPr>
              <w:noProof/>
            </w:rPr>
          </w:pPr>
          <w:hyperlink w:anchor="_Toc241428429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1.10.6.4. Интегральные преобразования.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30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1.10.6.4.1. Преобразование Фурье (Fourier).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31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1.10.6.4. 2.Преобразование Лапласа (Laplace) [3, с. 67].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32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1.10.6.4. 3. Прямое и обратное Z-преобразование.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21"/>
            <w:tabs>
              <w:tab w:val="right" w:leader="dot" w:pos="10456"/>
            </w:tabs>
            <w:rPr>
              <w:noProof/>
            </w:rPr>
          </w:pPr>
          <w:hyperlink w:anchor="_Toc241428433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1.10.6.5.Дополнительные возможности символьного процессора [1].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34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1.10.6.5.1.Применение функций пользователя.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35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1.10.6.5.2.Получение численного значения выражения.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36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1.10.6.5.3.Последовательности символьных команд.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41428437" w:history="1">
            <w:r w:rsidR="000062C4">
              <w:rPr>
                <w:rStyle w:val="a5"/>
                <w:rFonts w:ascii="Times New Roman" w:hAnsi="Times New Roman" w:cs="Times New Roman"/>
                <w:noProof/>
              </w:rPr>
              <w:t>1.10.6.6</w:t>
            </w:r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.Оптимизация численных вычислений [2].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11"/>
            <w:tabs>
              <w:tab w:val="right" w:leader="dot" w:pos="10456"/>
            </w:tabs>
            <w:rPr>
              <w:noProof/>
            </w:rPr>
          </w:pPr>
          <w:hyperlink w:anchor="_Toc241428438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1.10.7.Решение уравнений аналитически (в символьном виде).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21"/>
            <w:tabs>
              <w:tab w:val="right" w:leader="dot" w:pos="10456"/>
            </w:tabs>
            <w:rPr>
              <w:noProof/>
            </w:rPr>
          </w:pPr>
          <w:hyperlink w:anchor="_Toc241428439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1.10.7.1.Решение одного уравнения с 1 неизвестным.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2A78" w:rsidRDefault="0030228E">
          <w:pPr>
            <w:pStyle w:val="21"/>
            <w:tabs>
              <w:tab w:val="right" w:leader="dot" w:pos="10456"/>
            </w:tabs>
          </w:pPr>
          <w:hyperlink w:anchor="_Toc241428440" w:history="1"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1.10.7.</w:t>
            </w:r>
            <w:r w:rsidR="000B4033">
              <w:rPr>
                <w:rStyle w:val="a5"/>
                <w:rFonts w:ascii="Times New Roman" w:hAnsi="Times New Roman" w:cs="Times New Roman"/>
                <w:noProof/>
              </w:rPr>
              <w:t>2</w:t>
            </w:r>
            <w:r w:rsidR="00EA2A78" w:rsidRPr="0049388D">
              <w:rPr>
                <w:rStyle w:val="a5"/>
                <w:rFonts w:ascii="Times New Roman" w:hAnsi="Times New Roman" w:cs="Times New Roman"/>
                <w:noProof/>
              </w:rPr>
              <w:t>. Решение систем уравнений.</w:t>
            </w:r>
            <w:r w:rsidR="00EA2A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A2A78">
              <w:rPr>
                <w:noProof/>
                <w:webHidden/>
              </w:rPr>
              <w:instrText xml:space="preserve"> PAGEREF _Toc241428440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A2A78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957CF" w:rsidRDefault="00A957CF" w:rsidP="00A957CF">
          <w:pPr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 w:rsidRPr="002A2E18">
            <w:rPr>
              <w:rFonts w:ascii="Times New Roman" w:hAnsi="Times New Roman" w:cs="Times New Roman"/>
              <w:sz w:val="24"/>
              <w:szCs w:val="24"/>
            </w:rPr>
            <w:t>1.10.7.2.1.Решение систем линейных уравнений.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     …………………………..……………………17</w:t>
          </w:r>
        </w:p>
        <w:p w:rsidR="00A957CF" w:rsidRPr="00A957CF" w:rsidRDefault="00A957CF" w:rsidP="00A957CF">
          <w:r>
            <w:rPr>
              <w:rFonts w:ascii="Times New Roman" w:hAnsi="Times New Roman" w:cs="Times New Roman"/>
              <w:sz w:val="24"/>
              <w:szCs w:val="24"/>
            </w:rPr>
            <w:t xml:space="preserve">       </w:t>
          </w:r>
          <w:r w:rsidRPr="008A1192">
            <w:rPr>
              <w:rFonts w:ascii="Times New Roman" w:hAnsi="Times New Roman" w:cs="Times New Roman"/>
              <w:sz w:val="24"/>
              <w:szCs w:val="24"/>
            </w:rPr>
            <w:t>1.10.7.2.2.Решение систем нелинейных уравнений.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    ……………………………………………...17</w:t>
          </w:r>
        </w:p>
        <w:p w:rsidR="0063060F" w:rsidRPr="000E7EE0" w:rsidRDefault="0030228E" w:rsidP="00430CB4">
          <w:r>
            <w:fldChar w:fldCharType="end"/>
          </w:r>
        </w:p>
      </w:sdtContent>
    </w:sdt>
    <w:sectPr w:rsidR="0063060F" w:rsidRPr="000E7EE0" w:rsidSect="00CF5E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 type B">
    <w:altName w:val="Symbol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95AED"/>
    <w:multiLevelType w:val="multilevel"/>
    <w:tmpl w:val="03121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A8387C"/>
    <w:multiLevelType w:val="multilevel"/>
    <w:tmpl w:val="2BDAC2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10151A"/>
    <w:multiLevelType w:val="hybridMultilevel"/>
    <w:tmpl w:val="2B36FAAA"/>
    <w:lvl w:ilvl="0" w:tplc="DA2694A6">
      <w:start w:val="2"/>
      <w:numFmt w:val="decimal"/>
      <w:lvlText w:val="%1)"/>
      <w:lvlJc w:val="left"/>
      <w:pPr>
        <w:ind w:left="1069" w:hanging="360"/>
      </w:pPr>
      <w:rPr>
        <w:rFonts w:hint="default"/>
        <w:b/>
        <w:color w:val="0070C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251745"/>
    <w:multiLevelType w:val="hybridMultilevel"/>
    <w:tmpl w:val="855EDFD0"/>
    <w:lvl w:ilvl="0" w:tplc="C55A9A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A54E20"/>
    <w:multiLevelType w:val="multilevel"/>
    <w:tmpl w:val="E04E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4C1D0A"/>
    <w:multiLevelType w:val="hybridMultilevel"/>
    <w:tmpl w:val="7F6AA0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B90733"/>
    <w:multiLevelType w:val="multilevel"/>
    <w:tmpl w:val="A4E6B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AB24FA"/>
    <w:multiLevelType w:val="hybridMultilevel"/>
    <w:tmpl w:val="8DDC92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F74851"/>
    <w:multiLevelType w:val="multilevel"/>
    <w:tmpl w:val="2BDAC2E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autoHyphenation/>
  <w:drawingGridHorizontalSpacing w:val="110"/>
  <w:displayHorizontalDrawingGridEvery w:val="2"/>
  <w:characterSpacingControl w:val="doNotCompress"/>
  <w:compat/>
  <w:rsids>
    <w:rsidRoot w:val="00CF5ED7"/>
    <w:rsid w:val="00005BD0"/>
    <w:rsid w:val="000062C4"/>
    <w:rsid w:val="00040CE5"/>
    <w:rsid w:val="000617A7"/>
    <w:rsid w:val="00064016"/>
    <w:rsid w:val="0007054F"/>
    <w:rsid w:val="00075B77"/>
    <w:rsid w:val="000A7F6E"/>
    <w:rsid w:val="000B4033"/>
    <w:rsid w:val="000C4412"/>
    <w:rsid w:val="0010062A"/>
    <w:rsid w:val="00105702"/>
    <w:rsid w:val="00107778"/>
    <w:rsid w:val="001107D1"/>
    <w:rsid w:val="00111351"/>
    <w:rsid w:val="00126084"/>
    <w:rsid w:val="00133C4D"/>
    <w:rsid w:val="001429E3"/>
    <w:rsid w:val="00145667"/>
    <w:rsid w:val="00181F05"/>
    <w:rsid w:val="001B39CF"/>
    <w:rsid w:val="001B6C0A"/>
    <w:rsid w:val="001C1ECB"/>
    <w:rsid w:val="001C7288"/>
    <w:rsid w:val="001D172A"/>
    <w:rsid w:val="001D4E44"/>
    <w:rsid w:val="001D7469"/>
    <w:rsid w:val="001F195D"/>
    <w:rsid w:val="002067F2"/>
    <w:rsid w:val="00250660"/>
    <w:rsid w:val="00250E42"/>
    <w:rsid w:val="00270312"/>
    <w:rsid w:val="00270CB0"/>
    <w:rsid w:val="00275910"/>
    <w:rsid w:val="0028318A"/>
    <w:rsid w:val="002A0BAD"/>
    <w:rsid w:val="002A268B"/>
    <w:rsid w:val="002A2E18"/>
    <w:rsid w:val="002A61D0"/>
    <w:rsid w:val="002B655A"/>
    <w:rsid w:val="002C1631"/>
    <w:rsid w:val="002C27CC"/>
    <w:rsid w:val="002D1BCA"/>
    <w:rsid w:val="0030228E"/>
    <w:rsid w:val="00307A66"/>
    <w:rsid w:val="00367A5A"/>
    <w:rsid w:val="0037008D"/>
    <w:rsid w:val="003745A4"/>
    <w:rsid w:val="0038412A"/>
    <w:rsid w:val="00397FF9"/>
    <w:rsid w:val="003A4567"/>
    <w:rsid w:val="003C5854"/>
    <w:rsid w:val="003D790D"/>
    <w:rsid w:val="003D79A2"/>
    <w:rsid w:val="00417FDF"/>
    <w:rsid w:val="00430CB4"/>
    <w:rsid w:val="0046329E"/>
    <w:rsid w:val="0046428B"/>
    <w:rsid w:val="004A5182"/>
    <w:rsid w:val="004D1333"/>
    <w:rsid w:val="004F17CF"/>
    <w:rsid w:val="00500ABF"/>
    <w:rsid w:val="00511127"/>
    <w:rsid w:val="00514678"/>
    <w:rsid w:val="00524276"/>
    <w:rsid w:val="00526723"/>
    <w:rsid w:val="005352D1"/>
    <w:rsid w:val="005441B5"/>
    <w:rsid w:val="005543C8"/>
    <w:rsid w:val="00573C53"/>
    <w:rsid w:val="005B3D80"/>
    <w:rsid w:val="005C2801"/>
    <w:rsid w:val="005C4C0D"/>
    <w:rsid w:val="005E1C3D"/>
    <w:rsid w:val="00602FCE"/>
    <w:rsid w:val="0063060F"/>
    <w:rsid w:val="00631CD1"/>
    <w:rsid w:val="00637C9E"/>
    <w:rsid w:val="006568EE"/>
    <w:rsid w:val="0067629F"/>
    <w:rsid w:val="00690FBE"/>
    <w:rsid w:val="006A0BCB"/>
    <w:rsid w:val="006D20D0"/>
    <w:rsid w:val="006D2BA5"/>
    <w:rsid w:val="006D3696"/>
    <w:rsid w:val="00726091"/>
    <w:rsid w:val="00731877"/>
    <w:rsid w:val="00731974"/>
    <w:rsid w:val="0073799D"/>
    <w:rsid w:val="007531BA"/>
    <w:rsid w:val="00764E8B"/>
    <w:rsid w:val="007A361C"/>
    <w:rsid w:val="007B7B01"/>
    <w:rsid w:val="007E62A7"/>
    <w:rsid w:val="00800890"/>
    <w:rsid w:val="008250A5"/>
    <w:rsid w:val="00833E2B"/>
    <w:rsid w:val="00836B45"/>
    <w:rsid w:val="00857128"/>
    <w:rsid w:val="008617DF"/>
    <w:rsid w:val="00875EC5"/>
    <w:rsid w:val="0088575C"/>
    <w:rsid w:val="0089387F"/>
    <w:rsid w:val="0089491D"/>
    <w:rsid w:val="00896E78"/>
    <w:rsid w:val="008A1192"/>
    <w:rsid w:val="008A649E"/>
    <w:rsid w:val="008B4AEE"/>
    <w:rsid w:val="008C09CD"/>
    <w:rsid w:val="008D1C3E"/>
    <w:rsid w:val="008D50EC"/>
    <w:rsid w:val="008D5A2D"/>
    <w:rsid w:val="008E1732"/>
    <w:rsid w:val="008F3DCD"/>
    <w:rsid w:val="00910225"/>
    <w:rsid w:val="00917ED0"/>
    <w:rsid w:val="00922EE1"/>
    <w:rsid w:val="009338CF"/>
    <w:rsid w:val="00943170"/>
    <w:rsid w:val="00953326"/>
    <w:rsid w:val="00971BFB"/>
    <w:rsid w:val="0097362D"/>
    <w:rsid w:val="009929E9"/>
    <w:rsid w:val="009B5C78"/>
    <w:rsid w:val="009C2043"/>
    <w:rsid w:val="009C5087"/>
    <w:rsid w:val="009D2432"/>
    <w:rsid w:val="00A034E1"/>
    <w:rsid w:val="00A047B9"/>
    <w:rsid w:val="00A12800"/>
    <w:rsid w:val="00A305A0"/>
    <w:rsid w:val="00A40FBC"/>
    <w:rsid w:val="00A51598"/>
    <w:rsid w:val="00A77E55"/>
    <w:rsid w:val="00A957CF"/>
    <w:rsid w:val="00AC5D2A"/>
    <w:rsid w:val="00AC7C11"/>
    <w:rsid w:val="00AE6729"/>
    <w:rsid w:val="00AF07A0"/>
    <w:rsid w:val="00B062D1"/>
    <w:rsid w:val="00B21A42"/>
    <w:rsid w:val="00B3447D"/>
    <w:rsid w:val="00B722B9"/>
    <w:rsid w:val="00B855B5"/>
    <w:rsid w:val="00BA3BC9"/>
    <w:rsid w:val="00BA64F3"/>
    <w:rsid w:val="00BB5ACF"/>
    <w:rsid w:val="00BD429B"/>
    <w:rsid w:val="00C44A81"/>
    <w:rsid w:val="00C47F9B"/>
    <w:rsid w:val="00C52AA9"/>
    <w:rsid w:val="00C572A4"/>
    <w:rsid w:val="00C70ABD"/>
    <w:rsid w:val="00C843EC"/>
    <w:rsid w:val="00CB3DD8"/>
    <w:rsid w:val="00CB51C9"/>
    <w:rsid w:val="00CB7303"/>
    <w:rsid w:val="00CC2FAD"/>
    <w:rsid w:val="00CC3321"/>
    <w:rsid w:val="00CC54B4"/>
    <w:rsid w:val="00CE21FD"/>
    <w:rsid w:val="00CE4076"/>
    <w:rsid w:val="00CF114E"/>
    <w:rsid w:val="00CF277F"/>
    <w:rsid w:val="00CF5ED7"/>
    <w:rsid w:val="00D05BC9"/>
    <w:rsid w:val="00D15D9B"/>
    <w:rsid w:val="00D22699"/>
    <w:rsid w:val="00D268EC"/>
    <w:rsid w:val="00D314A1"/>
    <w:rsid w:val="00D37987"/>
    <w:rsid w:val="00D64EB4"/>
    <w:rsid w:val="00D879B5"/>
    <w:rsid w:val="00DD2256"/>
    <w:rsid w:val="00DE6546"/>
    <w:rsid w:val="00DF022A"/>
    <w:rsid w:val="00E06399"/>
    <w:rsid w:val="00E06BCB"/>
    <w:rsid w:val="00E31229"/>
    <w:rsid w:val="00E35474"/>
    <w:rsid w:val="00E613DB"/>
    <w:rsid w:val="00E77ACC"/>
    <w:rsid w:val="00E8776F"/>
    <w:rsid w:val="00EA2A78"/>
    <w:rsid w:val="00EC7FF3"/>
    <w:rsid w:val="00EF1561"/>
    <w:rsid w:val="00EF4AE1"/>
    <w:rsid w:val="00EF54E2"/>
    <w:rsid w:val="00F121C0"/>
    <w:rsid w:val="00F15F1F"/>
    <w:rsid w:val="00F445AA"/>
    <w:rsid w:val="00F530E1"/>
    <w:rsid w:val="00F618E7"/>
    <w:rsid w:val="00F66FB2"/>
    <w:rsid w:val="00F86812"/>
    <w:rsid w:val="00F900C7"/>
    <w:rsid w:val="00FC3B45"/>
    <w:rsid w:val="00FD71F2"/>
    <w:rsid w:val="00FE3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2A"/>
  </w:style>
  <w:style w:type="paragraph" w:styleId="1">
    <w:name w:val="heading 1"/>
    <w:basedOn w:val="a"/>
    <w:next w:val="a"/>
    <w:link w:val="10"/>
    <w:uiPriority w:val="9"/>
    <w:qFormat/>
    <w:rsid w:val="00836B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F5E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F5E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D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CF5E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F5ED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List Paragraph"/>
    <w:basedOn w:val="a"/>
    <w:uiPriority w:val="34"/>
    <w:qFormat/>
    <w:rsid w:val="00F121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character" w:styleId="a5">
    <w:name w:val="Hyperlink"/>
    <w:basedOn w:val="a0"/>
    <w:uiPriority w:val="99"/>
    <w:unhideWhenUsed/>
    <w:rsid w:val="00F121C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52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2AA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36B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xt">
    <w:name w:val="text"/>
    <w:basedOn w:val="a"/>
    <w:rsid w:val="00836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a">
    <w:name w:val="tit_a"/>
    <w:basedOn w:val="a"/>
    <w:rsid w:val="00637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m">
    <w:name w:val="prim"/>
    <w:basedOn w:val="a"/>
    <w:rsid w:val="00D15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511127"/>
    <w:rPr>
      <w:color w:val="808080"/>
    </w:rPr>
  </w:style>
  <w:style w:type="paragraph" w:styleId="a9">
    <w:name w:val="TOC Heading"/>
    <w:basedOn w:val="1"/>
    <w:next w:val="a"/>
    <w:uiPriority w:val="39"/>
    <w:unhideWhenUsed/>
    <w:qFormat/>
    <w:rsid w:val="00EA2A78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A2A7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A2A78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EA2A78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26" Type="http://schemas.openxmlformats.org/officeDocument/2006/relationships/image" Target="media/image21.gif"/><Relationship Id="rId39" Type="http://schemas.openxmlformats.org/officeDocument/2006/relationships/image" Target="media/image33.gif"/><Relationship Id="rId21" Type="http://schemas.openxmlformats.org/officeDocument/2006/relationships/image" Target="media/image16.gif"/><Relationship Id="rId34" Type="http://schemas.openxmlformats.org/officeDocument/2006/relationships/oleObject" Target="embeddings/oleObject1.bin"/><Relationship Id="rId42" Type="http://schemas.openxmlformats.org/officeDocument/2006/relationships/image" Target="media/image36.jpeg"/><Relationship Id="rId47" Type="http://schemas.openxmlformats.org/officeDocument/2006/relationships/image" Target="media/image41.gif"/><Relationship Id="rId50" Type="http://schemas.openxmlformats.org/officeDocument/2006/relationships/image" Target="media/image44.gif"/><Relationship Id="rId55" Type="http://schemas.openxmlformats.org/officeDocument/2006/relationships/image" Target="media/image49.jpeg"/><Relationship Id="rId63" Type="http://schemas.openxmlformats.org/officeDocument/2006/relationships/image" Target="media/image57.gif"/><Relationship Id="rId68" Type="http://schemas.openxmlformats.org/officeDocument/2006/relationships/image" Target="media/image62.wmf"/><Relationship Id="rId76" Type="http://schemas.openxmlformats.org/officeDocument/2006/relationships/image" Target="media/image70.wmf"/><Relationship Id="rId84" Type="http://schemas.openxmlformats.org/officeDocument/2006/relationships/image" Target="media/image78.wmf"/><Relationship Id="rId89" Type="http://schemas.openxmlformats.org/officeDocument/2006/relationships/fontTable" Target="fontTable.xml"/><Relationship Id="rId7" Type="http://schemas.openxmlformats.org/officeDocument/2006/relationships/image" Target="media/image2.gif"/><Relationship Id="rId71" Type="http://schemas.openxmlformats.org/officeDocument/2006/relationships/image" Target="media/image65.wmf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9" Type="http://schemas.openxmlformats.org/officeDocument/2006/relationships/image" Target="media/image24.gif"/><Relationship Id="rId11" Type="http://schemas.openxmlformats.org/officeDocument/2006/relationships/image" Target="media/image6.gif"/><Relationship Id="rId24" Type="http://schemas.openxmlformats.org/officeDocument/2006/relationships/image" Target="media/image19.png"/><Relationship Id="rId32" Type="http://schemas.openxmlformats.org/officeDocument/2006/relationships/image" Target="media/image27.gif"/><Relationship Id="rId37" Type="http://schemas.openxmlformats.org/officeDocument/2006/relationships/image" Target="media/image31.gif"/><Relationship Id="rId40" Type="http://schemas.openxmlformats.org/officeDocument/2006/relationships/image" Target="media/image34.gif"/><Relationship Id="rId45" Type="http://schemas.openxmlformats.org/officeDocument/2006/relationships/image" Target="media/image39.gi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66" Type="http://schemas.openxmlformats.org/officeDocument/2006/relationships/image" Target="media/image60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87" Type="http://schemas.openxmlformats.org/officeDocument/2006/relationships/hyperlink" Target="http://www.mathcading.com/Glava5/Index0.html" TargetMode="External"/><Relationship Id="rId5" Type="http://schemas.openxmlformats.org/officeDocument/2006/relationships/webSettings" Target="webSettings.xml"/><Relationship Id="rId61" Type="http://schemas.openxmlformats.org/officeDocument/2006/relationships/image" Target="media/image55.emf"/><Relationship Id="rId82" Type="http://schemas.openxmlformats.org/officeDocument/2006/relationships/image" Target="media/image76.wmf"/><Relationship Id="rId90" Type="http://schemas.openxmlformats.org/officeDocument/2006/relationships/theme" Target="theme/theme1.xml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image" Target="media/image29.emf"/><Relationship Id="rId43" Type="http://schemas.openxmlformats.org/officeDocument/2006/relationships/image" Target="media/image37.gif"/><Relationship Id="rId48" Type="http://schemas.openxmlformats.org/officeDocument/2006/relationships/image" Target="media/image42.gif"/><Relationship Id="rId56" Type="http://schemas.openxmlformats.org/officeDocument/2006/relationships/image" Target="media/image50.gif"/><Relationship Id="rId64" Type="http://schemas.openxmlformats.org/officeDocument/2006/relationships/image" Target="media/image58.gif"/><Relationship Id="rId69" Type="http://schemas.openxmlformats.org/officeDocument/2006/relationships/image" Target="media/image63.wmf"/><Relationship Id="rId77" Type="http://schemas.openxmlformats.org/officeDocument/2006/relationships/image" Target="media/image71.wmf"/><Relationship Id="rId8" Type="http://schemas.openxmlformats.org/officeDocument/2006/relationships/image" Target="media/image3.gi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80" Type="http://schemas.openxmlformats.org/officeDocument/2006/relationships/image" Target="media/image74.wmf"/><Relationship Id="rId85" Type="http://schemas.openxmlformats.org/officeDocument/2006/relationships/image" Target="media/image79.wmf"/><Relationship Id="rId3" Type="http://schemas.openxmlformats.org/officeDocument/2006/relationships/styles" Target="styles.xml"/><Relationship Id="rId12" Type="http://schemas.openxmlformats.org/officeDocument/2006/relationships/image" Target="media/image7.gif"/><Relationship Id="rId17" Type="http://schemas.openxmlformats.org/officeDocument/2006/relationships/image" Target="media/image12.wmf"/><Relationship Id="rId25" Type="http://schemas.openxmlformats.org/officeDocument/2006/relationships/image" Target="media/image20.png"/><Relationship Id="rId33" Type="http://schemas.openxmlformats.org/officeDocument/2006/relationships/image" Target="media/image28.wmf"/><Relationship Id="rId38" Type="http://schemas.openxmlformats.org/officeDocument/2006/relationships/image" Target="media/image32.gif"/><Relationship Id="rId46" Type="http://schemas.openxmlformats.org/officeDocument/2006/relationships/image" Target="media/image40.png"/><Relationship Id="rId59" Type="http://schemas.openxmlformats.org/officeDocument/2006/relationships/image" Target="media/image53.wmf"/><Relationship Id="rId67" Type="http://schemas.openxmlformats.org/officeDocument/2006/relationships/image" Target="media/image61.wmf"/><Relationship Id="rId20" Type="http://schemas.openxmlformats.org/officeDocument/2006/relationships/image" Target="media/image15.gif"/><Relationship Id="rId41" Type="http://schemas.openxmlformats.org/officeDocument/2006/relationships/image" Target="media/image35.jpe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83" Type="http://schemas.openxmlformats.org/officeDocument/2006/relationships/image" Target="media/image77.wmf"/><Relationship Id="rId88" Type="http://schemas.openxmlformats.org/officeDocument/2006/relationships/hyperlink" Target="http://www.warezru.net/book/50329-makarov-e.g.-samouchitel-mathcad-%20%20%20%20%20%20%2014-2008-pdf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wmf"/><Relationship Id="rId36" Type="http://schemas.openxmlformats.org/officeDocument/2006/relationships/image" Target="media/image30.gif"/><Relationship Id="rId49" Type="http://schemas.openxmlformats.org/officeDocument/2006/relationships/image" Target="media/image43.gif"/><Relationship Id="rId57" Type="http://schemas.openxmlformats.org/officeDocument/2006/relationships/image" Target="media/image51.wmf"/><Relationship Id="rId10" Type="http://schemas.openxmlformats.org/officeDocument/2006/relationships/image" Target="media/image5.gif"/><Relationship Id="rId31" Type="http://schemas.openxmlformats.org/officeDocument/2006/relationships/image" Target="media/image26.gif"/><Relationship Id="rId44" Type="http://schemas.openxmlformats.org/officeDocument/2006/relationships/image" Target="media/image38.gif"/><Relationship Id="rId52" Type="http://schemas.openxmlformats.org/officeDocument/2006/relationships/image" Target="media/image46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81" Type="http://schemas.openxmlformats.org/officeDocument/2006/relationships/image" Target="media/image75.wmf"/><Relationship Id="rId86" Type="http://schemas.openxmlformats.org/officeDocument/2006/relationships/image" Target="media/image8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09161-833F-49B0-87F4-61E30810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1950</TotalTime>
  <Pages>19</Pages>
  <Words>3673</Words>
  <Characters>20941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72</cp:revision>
  <dcterms:created xsi:type="dcterms:W3CDTF">2009-09-21T03:40:00Z</dcterms:created>
  <dcterms:modified xsi:type="dcterms:W3CDTF">2016-09-22T19:38:00Z</dcterms:modified>
</cp:coreProperties>
</file>